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0CB0" w14:textId="77777777" w:rsidR="00C46885" w:rsidRPr="00C46885" w:rsidRDefault="00C46885" w:rsidP="00E43971">
      <w:pPr>
        <w:spacing w:line="360" w:lineRule="auto"/>
        <w:ind w:right="51"/>
        <w:jc w:val="both"/>
        <w:rPr>
          <w:rFonts w:ascii="Verdana" w:hAnsi="Verdana"/>
          <w:bCs/>
          <w:color w:val="000000" w:themeColor="text1"/>
          <w:sz w:val="20"/>
          <w:szCs w:val="20"/>
          <w:lang w:val="es-CL"/>
        </w:rPr>
      </w:pPr>
      <w:r w:rsidRPr="00C46885">
        <w:rPr>
          <w:rFonts w:ascii="Verdana" w:hAnsi="Verdana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DBE1EA2" wp14:editId="11AA054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81075" cy="854075"/>
            <wp:effectExtent l="0" t="0" r="9525" b="3175"/>
            <wp:wrapTight wrapText="bothSides">
              <wp:wrapPolygon edited="0">
                <wp:start x="0" y="0"/>
                <wp:lineTo x="0" y="21199"/>
                <wp:lineTo x="21390" y="21199"/>
                <wp:lineTo x="21390" y="0"/>
                <wp:lineTo x="0" y="0"/>
              </wp:wrapPolygon>
            </wp:wrapTight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678DA" w14:textId="77777777" w:rsidR="00C46885" w:rsidRPr="00C46885" w:rsidRDefault="00C46885" w:rsidP="00E43971">
      <w:pPr>
        <w:spacing w:line="360" w:lineRule="auto"/>
        <w:ind w:left="4248" w:right="170" w:firstLine="708"/>
        <w:jc w:val="both"/>
        <w:rPr>
          <w:rFonts w:ascii="Verdana" w:hAnsi="Verdana"/>
          <w:b/>
          <w:color w:val="000000" w:themeColor="text1"/>
          <w:sz w:val="20"/>
          <w:szCs w:val="20"/>
          <w:lang w:val="es-CL"/>
        </w:rPr>
      </w:pPr>
    </w:p>
    <w:p w14:paraId="6FC79D9E" w14:textId="77777777" w:rsidR="00E87CA5" w:rsidRDefault="00E87CA5" w:rsidP="00E43971">
      <w:pPr>
        <w:tabs>
          <w:tab w:val="left" w:pos="4820"/>
        </w:tabs>
        <w:spacing w:line="360" w:lineRule="auto"/>
        <w:ind w:left="227" w:right="170" w:firstLine="5"/>
        <w:jc w:val="both"/>
        <w:rPr>
          <w:rFonts w:ascii="Verdana" w:hAnsi="Verdana"/>
          <w:b/>
          <w:color w:val="000000" w:themeColor="text1"/>
          <w:sz w:val="20"/>
          <w:szCs w:val="20"/>
          <w:lang w:val="es-CL"/>
        </w:rPr>
      </w:pPr>
    </w:p>
    <w:p w14:paraId="2ECAE37D" w14:textId="77777777" w:rsidR="00E87CA5" w:rsidRDefault="00E87CA5" w:rsidP="00E43971">
      <w:pPr>
        <w:tabs>
          <w:tab w:val="left" w:pos="4820"/>
        </w:tabs>
        <w:spacing w:line="360" w:lineRule="auto"/>
        <w:ind w:left="227" w:right="170" w:firstLine="5"/>
        <w:jc w:val="both"/>
        <w:rPr>
          <w:rFonts w:ascii="Verdana" w:hAnsi="Verdana"/>
          <w:b/>
          <w:color w:val="000000" w:themeColor="text1"/>
          <w:sz w:val="20"/>
          <w:szCs w:val="20"/>
          <w:lang w:val="es-CL"/>
        </w:rPr>
      </w:pPr>
    </w:p>
    <w:p w14:paraId="7382EABB" w14:textId="6AB7BE1C" w:rsidR="00C46885" w:rsidRPr="00C46885" w:rsidRDefault="00E87CA5" w:rsidP="00E87CA5">
      <w:pPr>
        <w:tabs>
          <w:tab w:val="left" w:pos="4820"/>
        </w:tabs>
        <w:spacing w:line="360" w:lineRule="auto"/>
        <w:ind w:left="227" w:right="170" w:firstLine="5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  <w:lang w:val="es-CL"/>
        </w:rPr>
        <w:t>Anexo 1: Declaración jurada simple</w:t>
      </w:r>
    </w:p>
    <w:p w14:paraId="0073EDFD" w14:textId="77777777" w:rsidR="00C46885" w:rsidRPr="00C46885" w:rsidRDefault="00C46885" w:rsidP="00E43971">
      <w:pPr>
        <w:spacing w:line="360" w:lineRule="auto"/>
        <w:ind w:right="170"/>
        <w:jc w:val="both"/>
        <w:outlineLvl w:val="0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B42B8FC" w14:textId="502EE524" w:rsidR="00C46885" w:rsidRPr="001A377C" w:rsidRDefault="00E87CA5" w:rsidP="001A377C">
      <w:pPr>
        <w:autoSpaceDE w:val="0"/>
        <w:autoSpaceDN w:val="0"/>
        <w:adjustRightInd w:val="0"/>
        <w:ind w:right="170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A377C">
        <w:rPr>
          <w:rFonts w:ascii="Verdana" w:hAnsi="Verdana"/>
          <w:color w:val="000000" w:themeColor="text1"/>
          <w:sz w:val="20"/>
          <w:szCs w:val="20"/>
        </w:rPr>
        <w:t>Quien suscribe declara</w:t>
      </w:r>
      <w:r w:rsidR="001A377C">
        <w:rPr>
          <w:rFonts w:ascii="Verdana" w:hAnsi="Verdana"/>
          <w:color w:val="000000" w:themeColor="text1"/>
          <w:sz w:val="20"/>
          <w:szCs w:val="20"/>
        </w:rPr>
        <w:t>:</w:t>
      </w:r>
    </w:p>
    <w:p w14:paraId="2A363BBE" w14:textId="77777777" w:rsidR="00E87CA5" w:rsidRPr="001A377C" w:rsidRDefault="00E87CA5" w:rsidP="001A377C">
      <w:pPr>
        <w:autoSpaceDE w:val="0"/>
        <w:autoSpaceDN w:val="0"/>
        <w:adjustRightInd w:val="0"/>
        <w:ind w:right="170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8E1FAA6" w14:textId="0251269F" w:rsidR="00E87CA5" w:rsidRPr="001A377C" w:rsidRDefault="00E87CA5" w:rsidP="001A377C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17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A377C">
        <w:rPr>
          <w:rFonts w:ascii="Verdana" w:hAnsi="Verdana"/>
          <w:color w:val="000000" w:themeColor="text1"/>
          <w:sz w:val="20"/>
          <w:szCs w:val="20"/>
        </w:rPr>
        <w:t>Conocer y aceptar el contenido de</w:t>
      </w:r>
      <w:r w:rsidRPr="001A377C">
        <w:rPr>
          <w:rFonts w:ascii="Verdana" w:hAnsi="Verdana"/>
          <w:color w:val="000000" w:themeColor="text1"/>
          <w:sz w:val="20"/>
          <w:szCs w:val="20"/>
        </w:rPr>
        <w:t>l reglamento</w:t>
      </w:r>
      <w:r w:rsidRPr="001A377C">
        <w:rPr>
          <w:rFonts w:ascii="Verdana" w:hAnsi="Verdana"/>
          <w:color w:val="000000" w:themeColor="text1"/>
          <w:sz w:val="20"/>
          <w:szCs w:val="20"/>
        </w:rPr>
        <w:t xml:space="preserve"> que regula la constitución y funcionamiento del consejo de la sociedad civil del servicio nacional de protección especializada a la niñez y adolescencia</w:t>
      </w:r>
      <w:r w:rsidRPr="001A377C">
        <w:rPr>
          <w:rFonts w:ascii="Verdana" w:hAnsi="Verdana"/>
          <w:color w:val="000000" w:themeColor="text1"/>
          <w:sz w:val="20"/>
          <w:szCs w:val="20"/>
        </w:rPr>
        <w:t xml:space="preserve"> y a</w:t>
      </w:r>
      <w:r w:rsidRPr="001A377C">
        <w:rPr>
          <w:rFonts w:ascii="Verdana" w:hAnsi="Verdana"/>
          <w:color w:val="000000" w:themeColor="text1"/>
          <w:sz w:val="20"/>
          <w:szCs w:val="20"/>
        </w:rPr>
        <w:t xml:space="preserve">ceptar también la obligación de conocer todas las modificaciones que se hagan a </w:t>
      </w:r>
      <w:r w:rsidRPr="001A377C">
        <w:rPr>
          <w:rFonts w:ascii="Verdana" w:hAnsi="Verdana"/>
          <w:color w:val="000000" w:themeColor="text1"/>
          <w:sz w:val="20"/>
          <w:szCs w:val="20"/>
        </w:rPr>
        <w:t>dicho reglamento incluido su calendario.</w:t>
      </w:r>
    </w:p>
    <w:p w14:paraId="766F2ABF" w14:textId="77777777" w:rsidR="00E87CA5" w:rsidRPr="001A377C" w:rsidRDefault="00E87CA5" w:rsidP="001A377C">
      <w:pPr>
        <w:pStyle w:val="Prrafodelista"/>
        <w:autoSpaceDE w:val="0"/>
        <w:autoSpaceDN w:val="0"/>
        <w:adjustRightInd w:val="0"/>
        <w:ind w:right="17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BB6EABA" w14:textId="038BB58A" w:rsidR="00E87CA5" w:rsidRPr="001A377C" w:rsidRDefault="001A377C" w:rsidP="001A377C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17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A377C">
        <w:rPr>
          <w:rFonts w:ascii="Verdana" w:hAnsi="Verdana"/>
          <w:color w:val="000000" w:themeColor="text1"/>
          <w:sz w:val="20"/>
          <w:szCs w:val="20"/>
        </w:rPr>
        <w:t>Haber</w:t>
      </w:r>
      <w:r w:rsidR="00E87CA5" w:rsidRPr="001A377C">
        <w:rPr>
          <w:rFonts w:ascii="Verdana" w:hAnsi="Verdana"/>
          <w:color w:val="000000" w:themeColor="text1"/>
          <w:sz w:val="20"/>
          <w:szCs w:val="20"/>
        </w:rPr>
        <w:t xml:space="preserve"> tomado los resguardos y verificaciones necesarias para confirmar que el/la candidato/a en representación de nuestra organización no está afecto a las siguientes inhabilidades al momento de postular:</w:t>
      </w:r>
    </w:p>
    <w:p w14:paraId="79EA952A" w14:textId="77777777" w:rsidR="00E87CA5" w:rsidRPr="001A377C" w:rsidRDefault="00E87CA5" w:rsidP="001A377C">
      <w:pPr>
        <w:pStyle w:val="paragraph"/>
        <w:spacing w:before="0" w:beforeAutospacing="0" w:after="0" w:afterAutospacing="0"/>
        <w:ind w:left="1440" w:right="60" w:hanging="3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 xml:space="preserve">a. </w:t>
      </w: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ab/>
        <w:t>Haber sido destituido del Servicio Nacional de Menores o del Servicio Nacional de Protección Especializada a la Niñez y Adolescencia o estar inhabilitado para ejercer cargos públicos. </w:t>
      </w:r>
    </w:p>
    <w:p w14:paraId="3769741B" w14:textId="77777777" w:rsidR="00E87CA5" w:rsidRPr="001A377C" w:rsidRDefault="00E87CA5" w:rsidP="001A377C">
      <w:pPr>
        <w:pStyle w:val="paragraph"/>
        <w:spacing w:before="0" w:beforeAutospacing="0" w:after="0" w:afterAutospacing="0"/>
        <w:ind w:left="1440" w:right="60" w:hanging="3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 xml:space="preserve">b.  </w:t>
      </w: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ab/>
        <w:t>Tener la calidad de autoridad de Gobierno. </w:t>
      </w:r>
    </w:p>
    <w:p w14:paraId="6397EF6C" w14:textId="77777777" w:rsidR="00E87CA5" w:rsidRPr="001A377C" w:rsidRDefault="00E87CA5" w:rsidP="001A377C">
      <w:pPr>
        <w:pStyle w:val="paragraph"/>
        <w:spacing w:before="0" w:beforeAutospacing="0" w:after="0" w:afterAutospacing="0"/>
        <w:ind w:left="1440" w:right="60" w:hanging="3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 xml:space="preserve">c. </w:t>
      </w: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ab/>
        <w:t>Ostentar un cargo de elección popular. </w:t>
      </w:r>
    </w:p>
    <w:p w14:paraId="56C8E43D" w14:textId="453DEAF7" w:rsidR="00E87CA5" w:rsidRPr="001A377C" w:rsidRDefault="00E87CA5" w:rsidP="001A377C">
      <w:pPr>
        <w:pStyle w:val="paragraph"/>
        <w:spacing w:before="0" w:beforeAutospacing="0" w:after="0" w:afterAutospacing="0"/>
        <w:ind w:left="1440" w:right="60" w:hanging="3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 xml:space="preserve">d. </w:t>
      </w: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ab/>
        <w:t xml:space="preserve">Haber sido condenado o hallarse procesado por crimen o simple delito que merezca pena aflictiva. </w:t>
      </w:r>
    </w:p>
    <w:p w14:paraId="5D5E12CC" w14:textId="2B67B956" w:rsidR="00C46885" w:rsidRPr="001A377C" w:rsidRDefault="00E87CA5" w:rsidP="001A377C">
      <w:pPr>
        <w:pStyle w:val="paragraph"/>
        <w:spacing w:before="0" w:beforeAutospacing="0" w:after="0" w:afterAutospacing="0"/>
        <w:ind w:left="1440" w:right="60" w:hanging="3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>e.  Tener prohibición para trabajar con niños, niñas o adolescentes</w:t>
      </w: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>.</w:t>
      </w:r>
    </w:p>
    <w:p w14:paraId="4D1A27D1" w14:textId="535C7E1D" w:rsidR="00E87CA5" w:rsidRPr="001A377C" w:rsidRDefault="00E87CA5" w:rsidP="001A377C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</w:p>
    <w:p w14:paraId="3642338C" w14:textId="77777777" w:rsidR="001A377C" w:rsidRPr="001A377C" w:rsidRDefault="001A377C" w:rsidP="001A377C">
      <w:pPr>
        <w:pStyle w:val="paragraph"/>
        <w:numPr>
          <w:ilvl w:val="0"/>
          <w:numId w:val="2"/>
        </w:numPr>
        <w:spacing w:before="0" w:beforeAutospacing="0" w:after="0" w:afterAutospacing="0"/>
        <w:ind w:right="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 xml:space="preserve">Informar a </w:t>
      </w:r>
      <w:proofErr w:type="gramStart"/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>Secretario</w:t>
      </w:r>
      <w:proofErr w:type="gramEnd"/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>/a técnico/a en caso de que se cumpla alguna de las causales de cese de funciones de consejeros, a saber</w:t>
      </w: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 xml:space="preserve">: </w:t>
      </w:r>
    </w:p>
    <w:p w14:paraId="56158BEE" w14:textId="77777777" w:rsidR="001A377C" w:rsidRPr="001A377C" w:rsidRDefault="001A377C" w:rsidP="001A377C">
      <w:pPr>
        <w:pStyle w:val="paragraph"/>
        <w:spacing w:before="0" w:beforeAutospacing="0" w:after="0" w:afterAutospacing="0"/>
        <w:ind w:left="720" w:right="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</w:p>
    <w:p w14:paraId="374B73E5" w14:textId="77777777" w:rsidR="001A377C" w:rsidRPr="001A377C" w:rsidRDefault="001A377C" w:rsidP="001A377C">
      <w:pPr>
        <w:pStyle w:val="paragraph"/>
        <w:numPr>
          <w:ilvl w:val="0"/>
          <w:numId w:val="3"/>
        </w:numPr>
        <w:spacing w:before="0" w:beforeAutospacing="0" w:after="0" w:afterAutospacing="0"/>
        <w:ind w:right="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 xml:space="preserve">Que la organización a quien representa deja de integrar este Consejo. </w:t>
      </w:r>
    </w:p>
    <w:p w14:paraId="6469A917" w14:textId="77777777" w:rsidR="001A377C" w:rsidRPr="001A377C" w:rsidRDefault="001A377C" w:rsidP="001A377C">
      <w:pPr>
        <w:pStyle w:val="paragraph"/>
        <w:numPr>
          <w:ilvl w:val="0"/>
          <w:numId w:val="3"/>
        </w:numPr>
        <w:spacing w:before="0" w:beforeAutospacing="0" w:after="0" w:afterAutospacing="0"/>
        <w:ind w:right="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 xml:space="preserve">Pérdida de la calidad jurídica de la Institución u organización a la que pertenece </w:t>
      </w:r>
    </w:p>
    <w:p w14:paraId="4B10FC30" w14:textId="77777777" w:rsidR="001A377C" w:rsidRPr="001A377C" w:rsidRDefault="001A377C" w:rsidP="001A377C">
      <w:pPr>
        <w:pStyle w:val="paragraph"/>
        <w:numPr>
          <w:ilvl w:val="0"/>
          <w:numId w:val="3"/>
        </w:numPr>
        <w:spacing w:before="0" w:beforeAutospacing="0" w:after="0" w:afterAutospacing="0"/>
        <w:ind w:right="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 xml:space="preserve">Que ya no pertenezca a la Institución a la que representaba en el Consejo. </w:t>
      </w:r>
    </w:p>
    <w:p w14:paraId="22C9D557" w14:textId="4488B192" w:rsidR="001A377C" w:rsidRPr="001A377C" w:rsidRDefault="001A377C" w:rsidP="001A377C">
      <w:pPr>
        <w:pStyle w:val="paragraph"/>
        <w:numPr>
          <w:ilvl w:val="0"/>
          <w:numId w:val="3"/>
        </w:numPr>
        <w:spacing w:before="0" w:beforeAutospacing="0" w:after="0" w:afterAutospacing="0"/>
        <w:ind w:right="60"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es-ES" w:eastAsia="es-ES"/>
        </w:rPr>
      </w:pPr>
      <w:r w:rsidRPr="001A377C">
        <w:rPr>
          <w:rFonts w:ascii="Verdana" w:hAnsi="Verdana"/>
          <w:color w:val="000000" w:themeColor="text1"/>
          <w:sz w:val="20"/>
          <w:szCs w:val="20"/>
          <w:lang w:val="es-ES" w:eastAsia="es-ES"/>
        </w:rPr>
        <w:t>Ser objeto de causales de inhabilidad, de acuerdo con el artículo precedente.</w:t>
      </w:r>
    </w:p>
    <w:p w14:paraId="790EDEA2" w14:textId="77777777" w:rsidR="00C46885" w:rsidRDefault="00C46885" w:rsidP="00E43971">
      <w:pPr>
        <w:spacing w:line="36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68C70B3C" w14:textId="77777777" w:rsidR="003A748C" w:rsidRPr="00C46885" w:rsidRDefault="003A748C" w:rsidP="00E43971">
      <w:pPr>
        <w:spacing w:line="36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4A7FF333" w14:textId="77777777" w:rsidR="00C46885" w:rsidRPr="00C46885" w:rsidRDefault="00C46885" w:rsidP="003A748C">
      <w:pPr>
        <w:spacing w:line="276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39064A0F" w14:textId="77777777" w:rsidR="00E87CA5" w:rsidRDefault="00E87CA5" w:rsidP="00E87CA5">
      <w:pPr>
        <w:jc w:val="center"/>
        <w:rPr>
          <w:rFonts w:ascii="gobCL" w:hAnsi="gobCL"/>
          <w:sz w:val="20"/>
          <w:szCs w:val="20"/>
          <w:lang w:val="es-CL" w:eastAsia="en-US"/>
        </w:rPr>
      </w:pPr>
      <w:r>
        <w:rPr>
          <w:rFonts w:ascii="gobCL" w:hAnsi="gobCL"/>
          <w:sz w:val="20"/>
          <w:szCs w:val="20"/>
        </w:rPr>
        <w:t>__________________________________________</w:t>
      </w:r>
    </w:p>
    <w:p w14:paraId="4153E5C9" w14:textId="77777777" w:rsidR="00E87CA5" w:rsidRDefault="00E87CA5" w:rsidP="00E87CA5">
      <w:pPr>
        <w:keepLines/>
        <w:tabs>
          <w:tab w:val="left" w:pos="5245"/>
        </w:tabs>
        <w:jc w:val="center"/>
        <w:rPr>
          <w:rFonts w:ascii="gobCL" w:hAnsi="gobCL"/>
          <w:color w:val="A6A6A6" w:themeColor="background1" w:themeShade="A6"/>
          <w:sz w:val="20"/>
          <w:szCs w:val="20"/>
        </w:rPr>
      </w:pPr>
      <w:r>
        <w:rPr>
          <w:rFonts w:ascii="gobCL" w:hAnsi="gobCL"/>
          <w:color w:val="A6A6A6" w:themeColor="background1" w:themeShade="A6"/>
          <w:sz w:val="20"/>
          <w:szCs w:val="20"/>
        </w:rPr>
        <w:t>(Firma representante legal)</w:t>
      </w:r>
    </w:p>
    <w:p w14:paraId="4AA31CAC" w14:textId="77777777" w:rsidR="00E87CA5" w:rsidRPr="00E87CA5" w:rsidRDefault="00E87CA5" w:rsidP="00E87CA5">
      <w:pPr>
        <w:autoSpaceDE w:val="0"/>
        <w:autoSpaceDN w:val="0"/>
        <w:adjustRightInd w:val="0"/>
        <w:ind w:right="170"/>
        <w:contextualSpacing/>
        <w:jc w:val="both"/>
        <w:rPr>
          <w:rFonts w:ascii="Verdana" w:hAnsi="Verdana"/>
          <w:color w:val="000000" w:themeColor="text1"/>
          <w:sz w:val="16"/>
          <w:szCs w:val="16"/>
        </w:rPr>
      </w:pPr>
      <w:r w:rsidRPr="00E87CA5">
        <w:rPr>
          <w:rFonts w:ascii="Verdana" w:hAnsi="Verdana"/>
          <w:color w:val="000000" w:themeColor="text1"/>
          <w:sz w:val="16"/>
          <w:szCs w:val="16"/>
        </w:rPr>
        <w:t>Nombre representante legal:</w:t>
      </w:r>
    </w:p>
    <w:p w14:paraId="6E8FC55A" w14:textId="77777777" w:rsidR="00E87CA5" w:rsidRPr="00E87CA5" w:rsidRDefault="00E87CA5" w:rsidP="00E87CA5">
      <w:pPr>
        <w:autoSpaceDE w:val="0"/>
        <w:autoSpaceDN w:val="0"/>
        <w:adjustRightInd w:val="0"/>
        <w:ind w:right="170"/>
        <w:contextualSpacing/>
        <w:jc w:val="both"/>
        <w:rPr>
          <w:rFonts w:ascii="Verdana" w:hAnsi="Verdana"/>
          <w:color w:val="000000" w:themeColor="text1"/>
          <w:sz w:val="16"/>
          <w:szCs w:val="16"/>
        </w:rPr>
      </w:pPr>
      <w:r w:rsidRPr="00E87CA5">
        <w:rPr>
          <w:rFonts w:ascii="Verdana" w:hAnsi="Verdana"/>
          <w:color w:val="000000" w:themeColor="text1"/>
          <w:sz w:val="16"/>
          <w:szCs w:val="16"/>
        </w:rPr>
        <w:t>Nombre de la entidad postulante:</w:t>
      </w:r>
    </w:p>
    <w:p w14:paraId="1C9309DB" w14:textId="77777777" w:rsidR="00E87CA5" w:rsidRPr="00E87CA5" w:rsidRDefault="00E87CA5" w:rsidP="00E87CA5">
      <w:pPr>
        <w:autoSpaceDE w:val="0"/>
        <w:autoSpaceDN w:val="0"/>
        <w:adjustRightInd w:val="0"/>
        <w:ind w:right="170"/>
        <w:contextualSpacing/>
        <w:jc w:val="both"/>
        <w:rPr>
          <w:rFonts w:ascii="Verdana" w:hAnsi="Verdana"/>
          <w:color w:val="000000" w:themeColor="text1"/>
          <w:sz w:val="16"/>
          <w:szCs w:val="16"/>
        </w:rPr>
      </w:pPr>
      <w:r w:rsidRPr="00E87CA5">
        <w:rPr>
          <w:rFonts w:ascii="Verdana" w:hAnsi="Verdana"/>
          <w:color w:val="000000" w:themeColor="text1"/>
          <w:sz w:val="16"/>
          <w:szCs w:val="16"/>
        </w:rPr>
        <w:t>RUT de la entidad postulante:</w:t>
      </w:r>
    </w:p>
    <w:p w14:paraId="4FEDC949" w14:textId="77777777" w:rsidR="00E87CA5" w:rsidRPr="00E87CA5" w:rsidRDefault="00E87CA5" w:rsidP="00E87CA5">
      <w:pPr>
        <w:autoSpaceDE w:val="0"/>
        <w:autoSpaceDN w:val="0"/>
        <w:adjustRightInd w:val="0"/>
        <w:ind w:right="170"/>
        <w:contextualSpacing/>
        <w:jc w:val="both"/>
        <w:rPr>
          <w:rFonts w:ascii="Verdana" w:hAnsi="Verdana"/>
          <w:color w:val="000000" w:themeColor="text1"/>
          <w:sz w:val="16"/>
          <w:szCs w:val="16"/>
        </w:rPr>
      </w:pPr>
      <w:r w:rsidRPr="00E87CA5">
        <w:rPr>
          <w:rFonts w:ascii="Verdana" w:hAnsi="Verdana"/>
          <w:color w:val="000000" w:themeColor="text1"/>
          <w:sz w:val="16"/>
          <w:szCs w:val="16"/>
        </w:rPr>
        <w:t>Fecha:</w:t>
      </w:r>
    </w:p>
    <w:p w14:paraId="6A4E25DD" w14:textId="77777777" w:rsidR="008D58FE" w:rsidRPr="00C46885" w:rsidRDefault="008D58FE" w:rsidP="00E43971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sectPr w:rsidR="008D58FE" w:rsidRPr="00C46885" w:rsidSect="00345B6C">
      <w:footerReference w:type="even" r:id="rId11"/>
      <w:footerReference w:type="default" r:id="rId12"/>
      <w:pgSz w:w="12242" w:h="15842" w:code="1"/>
      <w:pgMar w:top="1701" w:right="1701" w:bottom="1701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1AB9" w14:textId="77777777" w:rsidR="00D64A7B" w:rsidRDefault="00D64A7B">
      <w:r>
        <w:separator/>
      </w:r>
    </w:p>
  </w:endnote>
  <w:endnote w:type="continuationSeparator" w:id="0">
    <w:p w14:paraId="682B4AE5" w14:textId="77777777" w:rsidR="00D64A7B" w:rsidRDefault="00D6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E86E" w14:textId="77777777" w:rsidR="008B1D62" w:rsidRDefault="00C40753" w:rsidP="008B1D62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199EEC" w14:textId="77777777" w:rsidR="008B1D62" w:rsidRDefault="00000000" w:rsidP="008B1D62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0044" w14:textId="77777777" w:rsidR="008B1D62" w:rsidRDefault="00000000" w:rsidP="008B1D62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E8ED" w14:textId="77777777" w:rsidR="00D64A7B" w:rsidRDefault="00D64A7B">
      <w:r>
        <w:separator/>
      </w:r>
    </w:p>
  </w:footnote>
  <w:footnote w:type="continuationSeparator" w:id="0">
    <w:p w14:paraId="430F777A" w14:textId="77777777" w:rsidR="00D64A7B" w:rsidRDefault="00D6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38B"/>
    <w:multiLevelType w:val="multilevel"/>
    <w:tmpl w:val="6ACE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9666E"/>
    <w:multiLevelType w:val="hybridMultilevel"/>
    <w:tmpl w:val="4FE0B768"/>
    <w:lvl w:ilvl="0" w:tplc="4D120A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835141"/>
    <w:multiLevelType w:val="hybridMultilevel"/>
    <w:tmpl w:val="FBCC6C52"/>
    <w:lvl w:ilvl="0" w:tplc="453A3B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770965">
    <w:abstractNumId w:val="0"/>
  </w:num>
  <w:num w:numId="2" w16cid:durableId="890724522">
    <w:abstractNumId w:val="2"/>
  </w:num>
  <w:num w:numId="3" w16cid:durableId="63753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85"/>
    <w:rsid w:val="001A377C"/>
    <w:rsid w:val="001E6128"/>
    <w:rsid w:val="002C09D6"/>
    <w:rsid w:val="003A748C"/>
    <w:rsid w:val="00541FD5"/>
    <w:rsid w:val="005A457D"/>
    <w:rsid w:val="00602858"/>
    <w:rsid w:val="006B0570"/>
    <w:rsid w:val="008D58FE"/>
    <w:rsid w:val="00B0773E"/>
    <w:rsid w:val="00C40753"/>
    <w:rsid w:val="00C46885"/>
    <w:rsid w:val="00C94904"/>
    <w:rsid w:val="00CD47F7"/>
    <w:rsid w:val="00D64A7B"/>
    <w:rsid w:val="00E43971"/>
    <w:rsid w:val="00E8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9D0E"/>
  <w15:chartTrackingRefBased/>
  <w15:docId w15:val="{FE4B7E04-E358-42A2-8E6E-9D144E75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85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468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46885"/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C46885"/>
  </w:style>
  <w:style w:type="paragraph" w:styleId="Sinespaciado">
    <w:name w:val="No Spacing"/>
    <w:uiPriority w:val="1"/>
    <w:qFormat/>
    <w:rsid w:val="00C46885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paragraph" w:customStyle="1" w:styleId="paragraph">
    <w:name w:val="paragraph"/>
    <w:basedOn w:val="Normal"/>
    <w:rsid w:val="00C46885"/>
    <w:pPr>
      <w:spacing w:before="100" w:beforeAutospacing="1" w:after="100" w:afterAutospacing="1"/>
    </w:pPr>
    <w:rPr>
      <w:rFonts w:ascii="Times New Roman" w:hAnsi="Times New Roman"/>
      <w:sz w:val="24"/>
      <w:lang w:val="es-CL" w:eastAsia="es-CL"/>
    </w:rPr>
  </w:style>
  <w:style w:type="character" w:customStyle="1" w:styleId="normaltextrun">
    <w:name w:val="normaltextrun"/>
    <w:basedOn w:val="Fuentedeprrafopredeter"/>
    <w:rsid w:val="00C46885"/>
  </w:style>
  <w:style w:type="character" w:customStyle="1" w:styleId="eop">
    <w:name w:val="eop"/>
    <w:basedOn w:val="Fuentedeprrafopredeter"/>
    <w:rsid w:val="00C46885"/>
  </w:style>
  <w:style w:type="character" w:customStyle="1" w:styleId="xcontentpasted0">
    <w:name w:val="x_contentpasted0"/>
    <w:basedOn w:val="Fuentedeprrafopredeter"/>
    <w:rsid w:val="00C46885"/>
  </w:style>
  <w:style w:type="character" w:styleId="Hipervnculo">
    <w:name w:val="Hyperlink"/>
    <w:basedOn w:val="Fuentedeprrafopredeter"/>
    <w:uiPriority w:val="99"/>
    <w:unhideWhenUsed/>
    <w:rsid w:val="00C468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8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68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char">
    <w:name w:val="tabchar"/>
    <w:basedOn w:val="Fuentedeprrafopredeter"/>
    <w:rsid w:val="00E87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F5C5E23D83FA48B5022C59D749E91F" ma:contentTypeVersion="14" ma:contentTypeDescription="Crear nuevo documento." ma:contentTypeScope="" ma:versionID="a97dfa748cee36c70c5557a9a8934301">
  <xsd:schema xmlns:xsd="http://www.w3.org/2001/XMLSchema" xmlns:xs="http://www.w3.org/2001/XMLSchema" xmlns:p="http://schemas.microsoft.com/office/2006/metadata/properties" xmlns:ns2="876bbf07-638e-4b67-9598-f1743ef81038" xmlns:ns3="0b27147c-ff20-4503-9023-3ae8996fcc15" targetNamespace="http://schemas.microsoft.com/office/2006/metadata/properties" ma:root="true" ma:fieldsID="442b0852e876c4726c253e63a237436a" ns2:_="" ns3:_="">
    <xsd:import namespace="876bbf07-638e-4b67-9598-f1743ef81038"/>
    <xsd:import namespace="0b27147c-ff20-4503-9023-3ae8996fc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bbf07-638e-4b67-9598-f1743ef81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14fb63b-ce28-4045-9cfc-3cde4f541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7147c-ff20-4503-9023-3ae8996f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5a6cc7a-6448-4328-9093-83c0ebee0639}" ma:internalName="TaxCatchAll" ma:showField="CatchAllData" ma:web="0b27147c-ff20-4503-9023-3ae8996fc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bbf07-638e-4b67-9598-f1743ef81038">
      <Terms xmlns="http://schemas.microsoft.com/office/infopath/2007/PartnerControls"/>
    </lcf76f155ced4ddcb4097134ff3c332f>
    <TaxCatchAll xmlns="0b27147c-ff20-4503-9023-3ae8996fcc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97599-5B1A-4306-B92D-959BAC15B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bbf07-638e-4b67-9598-f1743ef81038"/>
    <ds:schemaRef ds:uri="0b27147c-ff20-4503-9023-3ae8996fc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2FF4E-532F-4610-8D4D-DE3166247D24}">
  <ds:schemaRefs>
    <ds:schemaRef ds:uri="http://schemas.microsoft.com/office/2006/metadata/properties"/>
    <ds:schemaRef ds:uri="http://schemas.microsoft.com/office/infopath/2007/PartnerControls"/>
    <ds:schemaRef ds:uri="876bbf07-638e-4b67-9598-f1743ef81038"/>
    <ds:schemaRef ds:uri="0b27147c-ff20-4503-9023-3ae8996fcc15"/>
  </ds:schemaRefs>
</ds:datastoreItem>
</file>

<file path=customXml/itemProps3.xml><?xml version="1.0" encoding="utf-8"?>
<ds:datastoreItem xmlns:ds="http://schemas.openxmlformats.org/officeDocument/2006/customXml" ds:itemID="{AC46D943-AAA5-4340-93C7-C53695D56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Lama Galvez</dc:creator>
  <cp:keywords/>
  <dc:description/>
  <cp:lastModifiedBy>Victor Guillermo Morales Toledo</cp:lastModifiedBy>
  <cp:revision>2</cp:revision>
  <dcterms:created xsi:type="dcterms:W3CDTF">2023-07-14T07:37:00Z</dcterms:created>
  <dcterms:modified xsi:type="dcterms:W3CDTF">2023-07-14T07:37:00Z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0x010100D4F5C5E23D83FA48B5022C59D749E91F</vt:lpwstr>
  </property>
</Properties>
</file>