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1DB4" w14:textId="77777777" w:rsidR="00001C21" w:rsidRPr="00001C21" w:rsidRDefault="00001C21" w:rsidP="00001C21">
      <w:pPr>
        <w:spacing w:before="120" w:after="120" w:line="240" w:lineRule="auto"/>
        <w:ind w:left="142"/>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 xml:space="preserve">Anexo 2.d: FORMULARIO DE PRESENTACIÓN DE PROYECTOS LÍNEA DE ACCIÓN INTERVENCIONES AMBULATORIAS DE REPARACIÓN MODELO PROGRAMA ESPECIALIZADO EN EXPLOTACIÓN SEXUAL COMERCIAL INFANTIL Y ADOLESCENTE (PEE) </w:t>
      </w:r>
    </w:p>
    <w:p w14:paraId="40CA6931" w14:textId="77777777" w:rsidR="00001C21" w:rsidRDefault="00001C21" w:rsidP="00001C21">
      <w:pPr>
        <w:spacing w:before="120" w:after="120" w:line="240" w:lineRule="auto"/>
        <w:ind w:left="142"/>
        <w:jc w:val="center"/>
        <w:rPr>
          <w:rFonts w:ascii="Arial" w:eastAsia="Times New Roman" w:hAnsi="Arial" w:cs="Arial"/>
          <w:kern w:val="0"/>
          <w:sz w:val="20"/>
          <w:szCs w:val="20"/>
          <w:lang w:eastAsia="es-ES"/>
          <w14:ligatures w14:val="none"/>
        </w:rPr>
      </w:pPr>
    </w:p>
    <w:p w14:paraId="7FEA6119" w14:textId="77777777" w:rsidR="00AF0584" w:rsidRPr="00001C21" w:rsidRDefault="00AF0584" w:rsidP="00001C21">
      <w:pPr>
        <w:spacing w:before="120" w:after="120" w:line="240" w:lineRule="auto"/>
        <w:ind w:left="142"/>
        <w:jc w:val="center"/>
        <w:rPr>
          <w:rFonts w:ascii="Arial" w:eastAsia="Times New Roman" w:hAnsi="Arial" w:cs="Arial"/>
          <w:kern w:val="0"/>
          <w:sz w:val="20"/>
          <w:szCs w:val="20"/>
          <w:lang w:eastAsia="es-ES"/>
          <w14:ligatures w14:val="none"/>
        </w:rPr>
      </w:pPr>
    </w:p>
    <w:p w14:paraId="30325EBC" w14:textId="77777777" w:rsidR="00001C21" w:rsidRPr="00001C21" w:rsidRDefault="00001C21" w:rsidP="00001C21">
      <w:pPr>
        <w:spacing w:before="120" w:after="120" w:line="240" w:lineRule="auto"/>
        <w:ind w:left="142"/>
        <w:jc w:val="center"/>
        <w:rPr>
          <w:rFonts w:ascii="Arial" w:eastAsia="Times New Roman" w:hAnsi="Arial" w:cs="Arial"/>
          <w:kern w:val="0"/>
          <w:sz w:val="20"/>
          <w:szCs w:val="20"/>
          <w:lang w:eastAsia="es-ES"/>
          <w14:ligatures w14:val="none"/>
        </w:rPr>
      </w:pPr>
    </w:p>
    <w:p w14:paraId="17691549"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DATOS GENERALES DEL PROYECTO</w:t>
      </w:r>
      <w:r w:rsidRPr="00001C21">
        <w:rPr>
          <w:rFonts w:ascii="Arial" w:eastAsia="Calibri" w:hAnsi="Arial" w:cs="Arial"/>
          <w:b/>
          <w:bCs/>
          <w:kern w:val="0"/>
          <w:sz w:val="20"/>
          <w:szCs w:val="20"/>
          <w:vertAlign w:val="superscript"/>
          <w:lang w:eastAsia="es-ES"/>
          <w14:ligatures w14:val="none"/>
        </w:rPr>
        <w:footnoteReference w:id="1"/>
      </w:r>
    </w:p>
    <w:p w14:paraId="356253D5"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001C21" w:rsidRPr="00001C21" w14:paraId="176AD88F" w14:textId="77777777" w:rsidTr="00A700A3">
        <w:trPr>
          <w:cantSplit/>
          <w:trHeight w:val="269"/>
        </w:trPr>
        <w:tc>
          <w:tcPr>
            <w:tcW w:w="3402" w:type="dxa"/>
            <w:tcMar>
              <w:top w:w="0" w:type="dxa"/>
              <w:left w:w="70" w:type="dxa"/>
              <w:bottom w:w="0" w:type="dxa"/>
              <w:right w:w="70" w:type="dxa"/>
            </w:tcMar>
            <w:vAlign w:val="center"/>
          </w:tcPr>
          <w:p w14:paraId="1836E2B4" w14:textId="77777777" w:rsidR="00001C21" w:rsidRPr="00001C21" w:rsidRDefault="00001C21" w:rsidP="00001C21">
            <w:pPr>
              <w:keepNext/>
              <w:spacing w:before="240" w:after="60" w:line="240" w:lineRule="auto"/>
              <w:jc w:val="both"/>
              <w:outlineLvl w:val="2"/>
              <w:rPr>
                <w:rFonts w:ascii="Arial" w:eastAsia="Times New Roman" w:hAnsi="Arial" w:cs="Arial"/>
                <w:kern w:val="0"/>
                <w:sz w:val="19"/>
                <w:szCs w:val="19"/>
                <w:lang w:eastAsia="es-ES"/>
                <w14:ligatures w14:val="none"/>
              </w:rPr>
            </w:pPr>
            <w:r w:rsidRPr="00001C21">
              <w:rPr>
                <w:rFonts w:ascii="Arial" w:eastAsia="Times New Roman" w:hAnsi="Arial" w:cs="Arial"/>
                <w:b/>
                <w:bCs/>
                <w:kern w:val="0"/>
                <w:sz w:val="19"/>
                <w:szCs w:val="19"/>
                <w:lang w:eastAsia="es-ES"/>
                <w14:ligatures w14:val="none"/>
              </w:rPr>
              <w:t xml:space="preserve">CÓDIGO DE LICITACIÓN (ANEXO I) </w:t>
            </w:r>
          </w:p>
        </w:tc>
        <w:tc>
          <w:tcPr>
            <w:tcW w:w="1701" w:type="dxa"/>
          </w:tcPr>
          <w:p w14:paraId="0CA3E272" w14:textId="77777777" w:rsidR="00001C21" w:rsidRPr="00001C21" w:rsidRDefault="00001C21" w:rsidP="00001C21">
            <w:pPr>
              <w:keepNext/>
              <w:spacing w:before="240" w:after="60" w:line="240" w:lineRule="auto"/>
              <w:jc w:val="both"/>
              <w:outlineLvl w:val="2"/>
              <w:rPr>
                <w:rFonts w:ascii="Arial" w:eastAsia="Times New Roman" w:hAnsi="Arial" w:cs="Arial"/>
                <w:b/>
                <w:bCs/>
                <w:kern w:val="0"/>
                <w:sz w:val="20"/>
                <w:szCs w:val="20"/>
                <w:lang w:eastAsia="es-ES"/>
                <w14:ligatures w14:val="none"/>
              </w:rPr>
            </w:pPr>
          </w:p>
        </w:tc>
        <w:tc>
          <w:tcPr>
            <w:tcW w:w="1276" w:type="dxa"/>
            <w:tcMar>
              <w:top w:w="0" w:type="dxa"/>
              <w:left w:w="70" w:type="dxa"/>
              <w:bottom w:w="0" w:type="dxa"/>
              <w:right w:w="70" w:type="dxa"/>
            </w:tcMar>
            <w:vAlign w:val="center"/>
          </w:tcPr>
          <w:p w14:paraId="0632D4BB"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REGIÓN</w:t>
            </w:r>
          </w:p>
        </w:tc>
        <w:tc>
          <w:tcPr>
            <w:tcW w:w="2693" w:type="dxa"/>
            <w:vAlign w:val="center"/>
          </w:tcPr>
          <w:p w14:paraId="6717CEF1"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tc>
      </w:tr>
    </w:tbl>
    <w:p w14:paraId="790293BA"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tbl>
      <w:tblPr>
        <w:tblW w:w="9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5"/>
        <w:gridCol w:w="993"/>
        <w:gridCol w:w="1560"/>
        <w:gridCol w:w="1616"/>
        <w:gridCol w:w="1506"/>
      </w:tblGrid>
      <w:tr w:rsidR="00001C21" w:rsidRPr="00001C21" w14:paraId="514C5322" w14:textId="77777777" w:rsidTr="00A700A3">
        <w:trPr>
          <w:cantSplit/>
          <w:trHeight w:val="388"/>
        </w:trPr>
        <w:tc>
          <w:tcPr>
            <w:tcW w:w="3405" w:type="dxa"/>
            <w:tcMar>
              <w:top w:w="0" w:type="dxa"/>
              <w:left w:w="70" w:type="dxa"/>
              <w:bottom w:w="0" w:type="dxa"/>
              <w:right w:w="70" w:type="dxa"/>
            </w:tcMar>
            <w:vAlign w:val="center"/>
          </w:tcPr>
          <w:p w14:paraId="72EA4618" w14:textId="77777777" w:rsidR="00001C21" w:rsidRPr="00001C21"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NOMBRE DEL PROYECTO</w:t>
            </w:r>
          </w:p>
        </w:tc>
        <w:tc>
          <w:tcPr>
            <w:tcW w:w="5675" w:type="dxa"/>
            <w:gridSpan w:val="4"/>
            <w:tcMar>
              <w:top w:w="0" w:type="dxa"/>
              <w:left w:w="70" w:type="dxa"/>
              <w:bottom w:w="0" w:type="dxa"/>
              <w:right w:w="70" w:type="dxa"/>
            </w:tcMar>
            <w:vAlign w:val="center"/>
          </w:tcPr>
          <w:p w14:paraId="20900CE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r w:rsidR="00001C21" w:rsidRPr="00001C21" w14:paraId="31C2872B" w14:textId="77777777" w:rsidTr="00A700A3">
        <w:trPr>
          <w:cantSplit/>
          <w:trHeight w:val="388"/>
        </w:trPr>
        <w:tc>
          <w:tcPr>
            <w:tcW w:w="3405" w:type="dxa"/>
            <w:tcMar>
              <w:top w:w="0" w:type="dxa"/>
              <w:left w:w="70" w:type="dxa"/>
              <w:bottom w:w="0" w:type="dxa"/>
              <w:right w:w="70" w:type="dxa"/>
            </w:tcMar>
            <w:vAlign w:val="center"/>
          </w:tcPr>
          <w:p w14:paraId="781E2F4B" w14:textId="77777777" w:rsidR="00001C21" w:rsidRPr="00001C21"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COLABORADOR ACREDITADO</w:t>
            </w:r>
          </w:p>
        </w:tc>
        <w:tc>
          <w:tcPr>
            <w:tcW w:w="5675" w:type="dxa"/>
            <w:gridSpan w:val="4"/>
            <w:tcMar>
              <w:top w:w="0" w:type="dxa"/>
              <w:left w:w="70" w:type="dxa"/>
              <w:bottom w:w="0" w:type="dxa"/>
              <w:right w:w="70" w:type="dxa"/>
            </w:tcMar>
            <w:vAlign w:val="center"/>
          </w:tcPr>
          <w:p w14:paraId="3909385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r w:rsidR="00001C21" w:rsidRPr="00001C21" w:rsidDel="002854ED" w14:paraId="2D2AACF9" w14:textId="77777777" w:rsidTr="00A700A3">
        <w:trPr>
          <w:cantSplit/>
          <w:trHeight w:val="316"/>
        </w:trPr>
        <w:tc>
          <w:tcPr>
            <w:tcW w:w="3405" w:type="dxa"/>
            <w:tcMar>
              <w:top w:w="0" w:type="dxa"/>
              <w:left w:w="70" w:type="dxa"/>
              <w:bottom w:w="0" w:type="dxa"/>
              <w:right w:w="70" w:type="dxa"/>
            </w:tcMar>
            <w:vAlign w:val="center"/>
          </w:tcPr>
          <w:p w14:paraId="0EC84D3F" w14:textId="77777777" w:rsidR="00001C21" w:rsidRPr="00001C21" w:rsidDel="002854ED"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xml:space="preserve">COBERTURA  </w:t>
            </w:r>
          </w:p>
        </w:tc>
        <w:tc>
          <w:tcPr>
            <w:tcW w:w="5675" w:type="dxa"/>
            <w:gridSpan w:val="4"/>
            <w:tcMar>
              <w:top w:w="0" w:type="dxa"/>
              <w:left w:w="70" w:type="dxa"/>
              <w:bottom w:w="0" w:type="dxa"/>
              <w:right w:w="70" w:type="dxa"/>
            </w:tcMar>
            <w:vAlign w:val="center"/>
          </w:tcPr>
          <w:p w14:paraId="35482E72" w14:textId="77777777" w:rsidR="00001C21" w:rsidRPr="00001C21" w:rsidDel="002854ED"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r w:rsidR="00001C21" w:rsidRPr="00001C21" w:rsidDel="002854ED" w14:paraId="1D6482C2" w14:textId="77777777" w:rsidTr="00A700A3">
        <w:trPr>
          <w:cantSplit/>
          <w:trHeight w:val="257"/>
        </w:trPr>
        <w:tc>
          <w:tcPr>
            <w:tcW w:w="3405" w:type="dxa"/>
            <w:tcBorders>
              <w:right w:val="single" w:sz="4" w:space="0" w:color="auto"/>
            </w:tcBorders>
            <w:tcMar>
              <w:top w:w="0" w:type="dxa"/>
              <w:left w:w="70" w:type="dxa"/>
              <w:bottom w:w="0" w:type="dxa"/>
              <w:right w:w="70" w:type="dxa"/>
            </w:tcMar>
            <w:vAlign w:val="center"/>
          </w:tcPr>
          <w:p w14:paraId="593A92F7" w14:textId="77777777" w:rsidR="00001C21" w:rsidRPr="00001C21" w:rsidDel="002854ED"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PROGRAMA</w:t>
            </w:r>
          </w:p>
        </w:tc>
        <w:tc>
          <w:tcPr>
            <w:tcW w:w="5675" w:type="dxa"/>
            <w:gridSpan w:val="4"/>
            <w:tcBorders>
              <w:left w:val="single" w:sz="4" w:space="0" w:color="auto"/>
            </w:tcBorders>
            <w:vAlign w:val="center"/>
          </w:tcPr>
          <w:p w14:paraId="3724E4A6" w14:textId="77777777" w:rsidR="00001C21" w:rsidRPr="00001C21" w:rsidDel="002854ED"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tc>
      </w:tr>
      <w:tr w:rsidR="00001C21" w:rsidRPr="00001C21" w:rsidDel="002854ED" w14:paraId="67604B80" w14:textId="77777777" w:rsidTr="00A700A3">
        <w:trPr>
          <w:cantSplit/>
          <w:trHeight w:val="388"/>
        </w:trPr>
        <w:tc>
          <w:tcPr>
            <w:tcW w:w="3405" w:type="dxa"/>
            <w:tcMar>
              <w:top w:w="0" w:type="dxa"/>
              <w:left w:w="70" w:type="dxa"/>
              <w:bottom w:w="0" w:type="dxa"/>
              <w:right w:w="70" w:type="dxa"/>
            </w:tcMar>
            <w:vAlign w:val="center"/>
          </w:tcPr>
          <w:p w14:paraId="33F906C6" w14:textId="77777777" w:rsidR="00001C21" w:rsidRPr="00001C21" w:rsidDel="002854ED"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xml:space="preserve">FOCALIZACIÓN </w:t>
            </w:r>
          </w:p>
        </w:tc>
        <w:tc>
          <w:tcPr>
            <w:tcW w:w="5675" w:type="dxa"/>
            <w:gridSpan w:val="4"/>
            <w:tcMar>
              <w:top w:w="0" w:type="dxa"/>
              <w:left w:w="70" w:type="dxa"/>
              <w:bottom w:w="0" w:type="dxa"/>
              <w:right w:w="70" w:type="dxa"/>
            </w:tcMar>
            <w:vAlign w:val="center"/>
          </w:tcPr>
          <w:p w14:paraId="7385998A" w14:textId="77777777" w:rsidR="00001C21" w:rsidRPr="00001C21" w:rsidDel="002854ED"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w:t>
            </w:r>
          </w:p>
        </w:tc>
      </w:tr>
      <w:tr w:rsidR="00001C21" w:rsidRPr="00001C21" w14:paraId="5B5536A5" w14:textId="77777777" w:rsidTr="00A700A3">
        <w:trPr>
          <w:cantSplit/>
          <w:trHeight w:val="388"/>
        </w:trPr>
        <w:tc>
          <w:tcPr>
            <w:tcW w:w="3405" w:type="dxa"/>
            <w:tcMar>
              <w:top w:w="0" w:type="dxa"/>
              <w:left w:w="70" w:type="dxa"/>
              <w:bottom w:w="0" w:type="dxa"/>
              <w:right w:w="70" w:type="dxa"/>
            </w:tcMar>
            <w:vAlign w:val="center"/>
          </w:tcPr>
          <w:p w14:paraId="743D5DD1" w14:textId="77777777" w:rsidR="00001C21" w:rsidRPr="00001C21"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REQUIERE ANTICIPO DEL APORTE FINANCIERO</w:t>
            </w:r>
          </w:p>
        </w:tc>
        <w:tc>
          <w:tcPr>
            <w:tcW w:w="993" w:type="dxa"/>
            <w:tcMar>
              <w:top w:w="0" w:type="dxa"/>
              <w:left w:w="70" w:type="dxa"/>
              <w:bottom w:w="0" w:type="dxa"/>
              <w:right w:w="70" w:type="dxa"/>
            </w:tcMar>
            <w:vAlign w:val="center"/>
          </w:tcPr>
          <w:p w14:paraId="7144FF7A"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SI</w:t>
            </w:r>
          </w:p>
        </w:tc>
        <w:tc>
          <w:tcPr>
            <w:tcW w:w="1560" w:type="dxa"/>
            <w:vAlign w:val="center"/>
          </w:tcPr>
          <w:p w14:paraId="7F09E287"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p>
        </w:tc>
        <w:tc>
          <w:tcPr>
            <w:tcW w:w="1616" w:type="dxa"/>
            <w:vAlign w:val="center"/>
          </w:tcPr>
          <w:p w14:paraId="394454F2"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 xml:space="preserve">  NO</w:t>
            </w:r>
          </w:p>
        </w:tc>
        <w:tc>
          <w:tcPr>
            <w:tcW w:w="1504" w:type="dxa"/>
            <w:vAlign w:val="center"/>
          </w:tcPr>
          <w:p w14:paraId="0D7BA427"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bl>
    <w:p w14:paraId="6F1E46E8"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779332DB"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ANTECEDENTES DEL PROYECTO</w:t>
      </w:r>
      <w:r w:rsidRPr="00001C21">
        <w:rPr>
          <w:rFonts w:ascii="Arial" w:eastAsia="Calibri" w:hAnsi="Arial" w:cs="Arial"/>
          <w:b/>
          <w:bCs/>
          <w:kern w:val="0"/>
          <w:sz w:val="20"/>
          <w:szCs w:val="20"/>
          <w:vertAlign w:val="superscript"/>
          <w:lang w:eastAsia="es-ES"/>
          <w14:ligatures w14:val="none"/>
        </w:rPr>
        <w:footnoteReference w:id="2"/>
      </w:r>
    </w:p>
    <w:p w14:paraId="6512F01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001C21" w:rsidRPr="00001C21" w14:paraId="35BB08AB" w14:textId="77777777" w:rsidTr="00A700A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290CDC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283288E9" w14:textId="77777777" w:rsidR="00001C21" w:rsidRPr="00001C21" w:rsidRDefault="00001C21" w:rsidP="00001C21">
            <w:pPr>
              <w:spacing w:after="60" w:line="240" w:lineRule="auto"/>
              <w:jc w:val="both"/>
              <w:outlineLvl w:val="6"/>
              <w:rPr>
                <w:rFonts w:ascii="Arial" w:eastAsia="Times New Roman" w:hAnsi="Arial" w:cs="Arial"/>
                <w:b/>
                <w:bCs/>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RUT</w:t>
            </w:r>
          </w:p>
        </w:tc>
      </w:tr>
      <w:tr w:rsidR="00001C21" w:rsidRPr="00001C21" w14:paraId="6F4C3919" w14:textId="77777777" w:rsidTr="00A700A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63486089"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6AAC4E7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w:t>
            </w:r>
          </w:p>
        </w:tc>
      </w:tr>
      <w:tr w:rsidR="00001C21" w:rsidRPr="00001C21" w14:paraId="19A6469A" w14:textId="77777777" w:rsidTr="00A700A3">
        <w:trPr>
          <w:trHeight w:val="277"/>
        </w:trPr>
        <w:tc>
          <w:tcPr>
            <w:tcW w:w="9083" w:type="dxa"/>
            <w:gridSpan w:val="5"/>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5A37618D"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DOMICILIO DEL PROYECTO</w:t>
            </w:r>
          </w:p>
        </w:tc>
      </w:tr>
      <w:tr w:rsidR="00001C21" w:rsidRPr="00001C21" w14:paraId="39C0CD44" w14:textId="77777777" w:rsidTr="00A700A3">
        <w:trPr>
          <w:trHeight w:val="518"/>
        </w:trPr>
        <w:tc>
          <w:tcPr>
            <w:tcW w:w="2936" w:type="dxa"/>
            <w:tcBorders>
              <w:top w:val="single" w:sz="4" w:space="0" w:color="auto"/>
              <w:left w:val="single" w:sz="8" w:space="0" w:color="auto"/>
              <w:bottom w:val="single" w:sz="8" w:space="0" w:color="auto"/>
              <w:right w:val="single" w:sz="8" w:space="0" w:color="auto"/>
            </w:tcBorders>
            <w:shd w:val="clear" w:color="auto" w:fill="FFFFFF"/>
          </w:tcPr>
          <w:p w14:paraId="1AEF3666"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CALLE</w:t>
            </w:r>
          </w:p>
        </w:tc>
        <w:tc>
          <w:tcPr>
            <w:tcW w:w="733" w:type="dxa"/>
            <w:tcBorders>
              <w:top w:val="single" w:sz="4" w:space="0" w:color="auto"/>
              <w:left w:val="nil"/>
              <w:bottom w:val="single" w:sz="8" w:space="0" w:color="auto"/>
              <w:right w:val="single" w:sz="8" w:space="0" w:color="auto"/>
            </w:tcBorders>
            <w:shd w:val="clear" w:color="auto" w:fill="FFFFFF"/>
          </w:tcPr>
          <w:p w14:paraId="6606A039"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roofErr w:type="spellStart"/>
            <w:r w:rsidRPr="00001C21">
              <w:rPr>
                <w:rFonts w:ascii="Arial" w:eastAsia="Times New Roman" w:hAnsi="Arial" w:cs="Arial"/>
                <w:b/>
                <w:bCs/>
                <w:kern w:val="0"/>
                <w:sz w:val="20"/>
                <w:szCs w:val="20"/>
                <w:lang w:eastAsia="es-ES"/>
                <w14:ligatures w14:val="none"/>
              </w:rPr>
              <w:t>Nº</w:t>
            </w:r>
            <w:proofErr w:type="spellEnd"/>
          </w:p>
        </w:tc>
        <w:tc>
          <w:tcPr>
            <w:tcW w:w="3118" w:type="dxa"/>
            <w:gridSpan w:val="2"/>
            <w:tcBorders>
              <w:top w:val="single" w:sz="4" w:space="0" w:color="auto"/>
              <w:left w:val="nil"/>
              <w:bottom w:val="single" w:sz="8" w:space="0" w:color="auto"/>
              <w:right w:val="single" w:sz="8" w:space="0" w:color="auto"/>
            </w:tcBorders>
            <w:shd w:val="clear" w:color="auto" w:fill="FFFFFF"/>
          </w:tcPr>
          <w:p w14:paraId="273D9B40"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POBLACIÓN / VILLA / SECTOR</w:t>
            </w:r>
          </w:p>
          <w:p w14:paraId="0179B95A"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35C84FA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c>
          <w:tcPr>
            <w:tcW w:w="229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60A51FC6"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COMUNA</w:t>
            </w:r>
          </w:p>
        </w:tc>
      </w:tr>
      <w:tr w:rsidR="00001C21" w:rsidRPr="00001C21" w14:paraId="100CDB9E" w14:textId="77777777" w:rsidTr="00A700A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48F777B" w14:textId="77777777" w:rsidR="00001C21" w:rsidRPr="00001C21" w:rsidRDefault="00001C21" w:rsidP="00001C21">
            <w:pPr>
              <w:keepNext/>
              <w:spacing w:after="60" w:line="240" w:lineRule="auto"/>
              <w:jc w:val="both"/>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EE771FC"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TELÉFONOS</w:t>
            </w:r>
          </w:p>
        </w:tc>
      </w:tr>
      <w:tr w:rsidR="00001C21" w:rsidRPr="00001C21" w14:paraId="5B242DC5" w14:textId="77777777" w:rsidTr="00A700A3">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51F4A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CORREO ELECTRÓNICO</w:t>
            </w:r>
          </w:p>
        </w:tc>
      </w:tr>
    </w:tbl>
    <w:p w14:paraId="15FCBCC1"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ANTECEDENTES DEL COLABORADOR ACREDITADO</w:t>
      </w:r>
    </w:p>
    <w:p w14:paraId="1BE1F7F4" w14:textId="77777777" w:rsidR="00001C21" w:rsidRPr="00001C21" w:rsidRDefault="00001C21" w:rsidP="00001C21">
      <w:pPr>
        <w:tabs>
          <w:tab w:val="left" w:pos="1065"/>
        </w:tabs>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001C21" w:rsidRPr="00001C21" w14:paraId="51304164" w14:textId="77777777" w:rsidTr="00001C21">
        <w:trPr>
          <w:trHeight w:val="399"/>
        </w:trPr>
        <w:tc>
          <w:tcPr>
            <w:tcW w:w="8984" w:type="dxa"/>
            <w:gridSpan w:val="6"/>
            <w:shd w:val="clear" w:color="auto" w:fill="FFFFFF"/>
            <w:tcMar>
              <w:top w:w="0" w:type="dxa"/>
              <w:left w:w="70" w:type="dxa"/>
              <w:bottom w:w="0" w:type="dxa"/>
              <w:right w:w="70" w:type="dxa"/>
            </w:tcMar>
            <w:vAlign w:val="center"/>
          </w:tcPr>
          <w:p w14:paraId="46F21C30"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lastRenderedPageBreak/>
              <w:t>NOMBRE LEGAL DEL COLABORADOR ACREDITADO</w:t>
            </w:r>
          </w:p>
        </w:tc>
      </w:tr>
      <w:tr w:rsidR="00001C21" w:rsidRPr="00001C21" w14:paraId="759A35DB" w14:textId="77777777" w:rsidTr="00A700A3">
        <w:trPr>
          <w:trHeight w:val="550"/>
        </w:trPr>
        <w:tc>
          <w:tcPr>
            <w:tcW w:w="8984" w:type="dxa"/>
            <w:gridSpan w:val="6"/>
            <w:tcMar>
              <w:top w:w="0" w:type="dxa"/>
              <w:left w:w="70" w:type="dxa"/>
              <w:bottom w:w="0" w:type="dxa"/>
              <w:right w:w="70" w:type="dxa"/>
            </w:tcMar>
            <w:vAlign w:val="center"/>
          </w:tcPr>
          <w:p w14:paraId="43497F02" w14:textId="77777777" w:rsidR="00001C21" w:rsidRPr="00001C21" w:rsidRDefault="00001C21" w:rsidP="00001C21">
            <w:pPr>
              <w:tabs>
                <w:tab w:val="left" w:pos="3180"/>
              </w:tabs>
              <w:spacing w:before="120" w:after="0" w:line="240" w:lineRule="auto"/>
              <w:rPr>
                <w:rFonts w:ascii="Arial" w:eastAsia="Times New Roman" w:hAnsi="Arial" w:cs="Arial"/>
                <w:b/>
                <w:bCs/>
                <w:kern w:val="0"/>
                <w:sz w:val="20"/>
                <w:szCs w:val="20"/>
                <w:lang w:eastAsia="es-ES"/>
                <w14:ligatures w14:val="none"/>
              </w:rPr>
            </w:pPr>
          </w:p>
        </w:tc>
      </w:tr>
      <w:tr w:rsidR="00001C21" w:rsidRPr="00001C21" w14:paraId="688CDCEC" w14:textId="77777777" w:rsidTr="00001C21">
        <w:trPr>
          <w:trHeight w:val="275"/>
        </w:trPr>
        <w:tc>
          <w:tcPr>
            <w:tcW w:w="3002" w:type="dxa"/>
            <w:shd w:val="clear" w:color="auto" w:fill="FFFFFF"/>
            <w:tcMar>
              <w:top w:w="0" w:type="dxa"/>
              <w:left w:w="70" w:type="dxa"/>
              <w:bottom w:w="0" w:type="dxa"/>
              <w:right w:w="70" w:type="dxa"/>
            </w:tcMar>
            <w:vAlign w:val="center"/>
          </w:tcPr>
          <w:p w14:paraId="3811135C" w14:textId="77777777" w:rsidR="00001C21" w:rsidRPr="00001C21" w:rsidRDefault="00001C21" w:rsidP="00001C21">
            <w:pPr>
              <w:keepNext/>
              <w:spacing w:after="6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RUT DE LA INSTITUCIÓN</w:t>
            </w:r>
          </w:p>
        </w:tc>
        <w:tc>
          <w:tcPr>
            <w:tcW w:w="1927" w:type="dxa"/>
            <w:gridSpan w:val="2"/>
            <w:shd w:val="clear" w:color="auto" w:fill="FFFFFF"/>
            <w:tcMar>
              <w:top w:w="0" w:type="dxa"/>
              <w:left w:w="70" w:type="dxa"/>
              <w:bottom w:w="0" w:type="dxa"/>
              <w:right w:w="70" w:type="dxa"/>
            </w:tcMar>
            <w:vAlign w:val="center"/>
          </w:tcPr>
          <w:p w14:paraId="0220938E"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r w:rsidRPr="00001C21">
              <w:rPr>
                <w:rFonts w:ascii="Arial" w:eastAsia="MS Gothic" w:hAnsi="Arial" w:cs="Arial"/>
                <w:b/>
                <w:bCs/>
                <w:kern w:val="0"/>
                <w:sz w:val="20"/>
                <w:szCs w:val="20"/>
                <w:lang w:eastAsia="es-ES"/>
                <w14:ligatures w14:val="none"/>
              </w:rPr>
              <w:t>TELÉFONOS</w:t>
            </w:r>
          </w:p>
        </w:tc>
        <w:tc>
          <w:tcPr>
            <w:tcW w:w="4055" w:type="dxa"/>
            <w:gridSpan w:val="3"/>
            <w:shd w:val="clear" w:color="auto" w:fill="FFFFFF"/>
            <w:tcMar>
              <w:top w:w="0" w:type="dxa"/>
              <w:left w:w="70" w:type="dxa"/>
              <w:bottom w:w="0" w:type="dxa"/>
              <w:right w:w="70" w:type="dxa"/>
            </w:tcMar>
            <w:vAlign w:val="center"/>
          </w:tcPr>
          <w:p w14:paraId="36C96DFA"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r w:rsidRPr="00001C21">
              <w:rPr>
                <w:rFonts w:ascii="Arial" w:eastAsia="MS Gothic" w:hAnsi="Arial" w:cs="Arial"/>
                <w:b/>
                <w:bCs/>
                <w:kern w:val="0"/>
                <w:sz w:val="20"/>
                <w:szCs w:val="20"/>
                <w:lang w:eastAsia="es-ES"/>
                <w14:ligatures w14:val="none"/>
              </w:rPr>
              <w:t>CORREO ELECTRÓNICO</w:t>
            </w:r>
          </w:p>
        </w:tc>
      </w:tr>
      <w:tr w:rsidR="00001C21" w:rsidRPr="00001C21" w14:paraId="18CD0E6F" w14:textId="77777777" w:rsidTr="00001C21">
        <w:trPr>
          <w:trHeight w:val="275"/>
        </w:trPr>
        <w:tc>
          <w:tcPr>
            <w:tcW w:w="3002" w:type="dxa"/>
            <w:shd w:val="clear" w:color="auto" w:fill="FFFFFF"/>
            <w:tcMar>
              <w:top w:w="0" w:type="dxa"/>
              <w:left w:w="70" w:type="dxa"/>
              <w:bottom w:w="0" w:type="dxa"/>
              <w:right w:w="70" w:type="dxa"/>
            </w:tcMar>
            <w:vAlign w:val="center"/>
          </w:tcPr>
          <w:p w14:paraId="7F04370D" w14:textId="77777777" w:rsidR="00001C21" w:rsidRPr="00001C21" w:rsidRDefault="00001C21" w:rsidP="00001C21">
            <w:pPr>
              <w:keepNext/>
              <w:spacing w:after="60" w:line="240" w:lineRule="auto"/>
              <w:outlineLvl w:val="3"/>
              <w:rPr>
                <w:rFonts w:ascii="Arial" w:eastAsia="Times New Roman" w:hAnsi="Arial" w:cs="Arial"/>
                <w:i/>
                <w:iCs/>
                <w:kern w:val="0"/>
                <w:sz w:val="20"/>
                <w:szCs w:val="20"/>
                <w:lang w:eastAsia="es-ES"/>
                <w14:ligatures w14:val="none"/>
              </w:rPr>
            </w:pPr>
          </w:p>
          <w:p w14:paraId="5FC0EE73" w14:textId="77777777" w:rsidR="00001C21" w:rsidRPr="00001C21" w:rsidRDefault="00001C21" w:rsidP="00001C21">
            <w:pPr>
              <w:keepNext/>
              <w:spacing w:after="60" w:line="240" w:lineRule="auto"/>
              <w:outlineLvl w:val="3"/>
              <w:rPr>
                <w:rFonts w:ascii="Arial" w:eastAsia="Times New Roman" w:hAnsi="Arial" w:cs="Arial"/>
                <w:i/>
                <w:iCs/>
                <w:kern w:val="0"/>
                <w:sz w:val="20"/>
                <w:szCs w:val="20"/>
                <w:lang w:eastAsia="es-ES"/>
                <w14:ligatures w14:val="none"/>
              </w:rPr>
            </w:pPr>
          </w:p>
        </w:tc>
        <w:tc>
          <w:tcPr>
            <w:tcW w:w="1927" w:type="dxa"/>
            <w:gridSpan w:val="2"/>
            <w:shd w:val="clear" w:color="auto" w:fill="FFFFFF"/>
            <w:tcMar>
              <w:top w:w="0" w:type="dxa"/>
              <w:left w:w="70" w:type="dxa"/>
              <w:bottom w:w="0" w:type="dxa"/>
              <w:right w:w="70" w:type="dxa"/>
            </w:tcMar>
            <w:vAlign w:val="center"/>
          </w:tcPr>
          <w:p w14:paraId="07888E05"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p>
        </w:tc>
        <w:tc>
          <w:tcPr>
            <w:tcW w:w="4055" w:type="dxa"/>
            <w:gridSpan w:val="3"/>
            <w:shd w:val="clear" w:color="auto" w:fill="FFFFFF"/>
            <w:tcMar>
              <w:top w:w="0" w:type="dxa"/>
              <w:left w:w="70" w:type="dxa"/>
              <w:bottom w:w="0" w:type="dxa"/>
              <w:right w:w="70" w:type="dxa"/>
            </w:tcMar>
            <w:vAlign w:val="center"/>
          </w:tcPr>
          <w:p w14:paraId="1CBCF9EF"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p>
        </w:tc>
      </w:tr>
      <w:tr w:rsidR="00001C21" w:rsidRPr="00001C21" w14:paraId="18429C53" w14:textId="77777777" w:rsidTr="00001C21">
        <w:trPr>
          <w:trHeight w:val="379"/>
        </w:trPr>
        <w:tc>
          <w:tcPr>
            <w:tcW w:w="3002" w:type="dxa"/>
            <w:shd w:val="clear" w:color="auto" w:fill="FFFFFF"/>
            <w:tcMar>
              <w:top w:w="0" w:type="dxa"/>
              <w:left w:w="70" w:type="dxa"/>
              <w:bottom w:w="0" w:type="dxa"/>
              <w:right w:w="70" w:type="dxa"/>
            </w:tcMar>
            <w:vAlign w:val="center"/>
          </w:tcPr>
          <w:p w14:paraId="0DAF6C2E" w14:textId="77777777" w:rsidR="00001C21" w:rsidRPr="00001C21" w:rsidRDefault="00001C21" w:rsidP="00001C21">
            <w:pPr>
              <w:keepNext/>
              <w:spacing w:after="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NOMBRE REPRESENTANTE LEGAL</w:t>
            </w:r>
          </w:p>
        </w:tc>
        <w:tc>
          <w:tcPr>
            <w:tcW w:w="3057" w:type="dxa"/>
            <w:gridSpan w:val="3"/>
            <w:shd w:val="clear" w:color="auto" w:fill="FFFFFF"/>
            <w:vAlign w:val="center"/>
          </w:tcPr>
          <w:p w14:paraId="1DD5C880" w14:textId="77777777" w:rsidR="00001C21" w:rsidRPr="00001C21" w:rsidRDefault="00001C21" w:rsidP="00001C21">
            <w:pPr>
              <w:keepNext/>
              <w:spacing w:after="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RUT REPRESENTANTE</w:t>
            </w:r>
          </w:p>
          <w:p w14:paraId="2D799B49" w14:textId="77777777" w:rsidR="00001C21" w:rsidRPr="00001C21" w:rsidRDefault="00001C21" w:rsidP="00001C21">
            <w:pPr>
              <w:keepNext/>
              <w:spacing w:after="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LEGAL</w:t>
            </w:r>
          </w:p>
        </w:tc>
        <w:tc>
          <w:tcPr>
            <w:tcW w:w="2925" w:type="dxa"/>
            <w:gridSpan w:val="2"/>
            <w:shd w:val="clear" w:color="auto" w:fill="FFFFFF"/>
            <w:tcMar>
              <w:top w:w="0" w:type="dxa"/>
              <w:left w:w="70" w:type="dxa"/>
              <w:bottom w:w="0" w:type="dxa"/>
              <w:right w:w="70" w:type="dxa"/>
            </w:tcMar>
            <w:vAlign w:val="center"/>
          </w:tcPr>
          <w:p w14:paraId="2D470F9F"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FIRMA REPRESENTANTE</w:t>
            </w:r>
          </w:p>
          <w:p w14:paraId="1A2F00E9"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LEGAL O DELEGATARIO</w:t>
            </w:r>
            <w:r w:rsidRPr="00001C21">
              <w:rPr>
                <w:rFonts w:ascii="Arial" w:eastAsia="Times New Roman" w:hAnsi="Arial" w:cs="Arial"/>
                <w:b/>
                <w:bCs/>
                <w:kern w:val="0"/>
                <w:sz w:val="20"/>
                <w:szCs w:val="20"/>
                <w:vertAlign w:val="superscript"/>
                <w:lang w:eastAsia="es-ES"/>
                <w14:ligatures w14:val="none"/>
              </w:rPr>
              <w:footnoteReference w:id="3"/>
            </w:r>
          </w:p>
        </w:tc>
      </w:tr>
      <w:tr w:rsidR="00001C21" w:rsidRPr="00001C21" w14:paraId="7AF6A590" w14:textId="77777777" w:rsidTr="00A700A3">
        <w:trPr>
          <w:trHeight w:val="1119"/>
        </w:trPr>
        <w:tc>
          <w:tcPr>
            <w:tcW w:w="3002" w:type="dxa"/>
            <w:tcMar>
              <w:top w:w="0" w:type="dxa"/>
              <w:left w:w="70" w:type="dxa"/>
              <w:bottom w:w="0" w:type="dxa"/>
              <w:right w:w="70" w:type="dxa"/>
            </w:tcMar>
            <w:vAlign w:val="center"/>
          </w:tcPr>
          <w:p w14:paraId="4E73E009"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p>
        </w:tc>
        <w:tc>
          <w:tcPr>
            <w:tcW w:w="3057" w:type="dxa"/>
            <w:gridSpan w:val="3"/>
            <w:vAlign w:val="center"/>
          </w:tcPr>
          <w:p w14:paraId="4E66A8D6"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p>
          <w:p w14:paraId="53680557"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p>
        </w:tc>
        <w:tc>
          <w:tcPr>
            <w:tcW w:w="2925" w:type="dxa"/>
            <w:gridSpan w:val="2"/>
            <w:tcMar>
              <w:top w:w="0" w:type="dxa"/>
              <w:left w:w="70" w:type="dxa"/>
              <w:bottom w:w="0" w:type="dxa"/>
              <w:right w:w="70" w:type="dxa"/>
            </w:tcMar>
            <w:vAlign w:val="center"/>
          </w:tcPr>
          <w:p w14:paraId="58A1AE26"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p>
          <w:p w14:paraId="4DA2D5F3"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p>
        </w:tc>
      </w:tr>
      <w:tr w:rsidR="00001C21" w:rsidRPr="00001C21" w14:paraId="566BD2C5" w14:textId="77777777" w:rsidTr="00001C21">
        <w:trPr>
          <w:trHeight w:val="318"/>
        </w:trPr>
        <w:tc>
          <w:tcPr>
            <w:tcW w:w="8984" w:type="dxa"/>
            <w:gridSpan w:val="6"/>
            <w:shd w:val="clear" w:color="auto" w:fill="FFFFFF"/>
            <w:tcMar>
              <w:top w:w="0" w:type="dxa"/>
              <w:left w:w="70" w:type="dxa"/>
              <w:bottom w:w="0" w:type="dxa"/>
              <w:right w:w="70" w:type="dxa"/>
            </w:tcMar>
            <w:vAlign w:val="center"/>
          </w:tcPr>
          <w:p w14:paraId="633A80CB"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DOMICILIO LEGAL DEL COLABORADOR ACREDITADO</w:t>
            </w:r>
          </w:p>
        </w:tc>
      </w:tr>
      <w:tr w:rsidR="00001C21" w:rsidRPr="00001C21" w14:paraId="622A9859" w14:textId="77777777" w:rsidTr="00A700A3">
        <w:trPr>
          <w:trHeight w:val="465"/>
        </w:trPr>
        <w:tc>
          <w:tcPr>
            <w:tcW w:w="3002" w:type="dxa"/>
            <w:vAlign w:val="center"/>
          </w:tcPr>
          <w:p w14:paraId="0181C668"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CALLE</w:t>
            </w:r>
          </w:p>
        </w:tc>
        <w:tc>
          <w:tcPr>
            <w:tcW w:w="836" w:type="dxa"/>
            <w:tcMar>
              <w:top w:w="0" w:type="dxa"/>
              <w:left w:w="70" w:type="dxa"/>
              <w:bottom w:w="0" w:type="dxa"/>
              <w:right w:w="70" w:type="dxa"/>
            </w:tcMar>
            <w:vAlign w:val="center"/>
          </w:tcPr>
          <w:p w14:paraId="6AA53A67"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N.º</w:t>
            </w:r>
          </w:p>
        </w:tc>
        <w:tc>
          <w:tcPr>
            <w:tcW w:w="2221" w:type="dxa"/>
            <w:gridSpan w:val="2"/>
            <w:tcMar>
              <w:top w:w="0" w:type="dxa"/>
              <w:left w:w="70" w:type="dxa"/>
              <w:bottom w:w="0" w:type="dxa"/>
              <w:right w:w="70" w:type="dxa"/>
            </w:tcMar>
            <w:vAlign w:val="center"/>
          </w:tcPr>
          <w:p w14:paraId="5FBE6B37"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POBLACIÓN / VILLA / SECTOR</w:t>
            </w:r>
          </w:p>
        </w:tc>
        <w:tc>
          <w:tcPr>
            <w:tcW w:w="1319" w:type="dxa"/>
            <w:tcMar>
              <w:top w:w="0" w:type="dxa"/>
              <w:left w:w="70" w:type="dxa"/>
              <w:bottom w:w="0" w:type="dxa"/>
              <w:right w:w="70" w:type="dxa"/>
            </w:tcMar>
            <w:vAlign w:val="center"/>
          </w:tcPr>
          <w:p w14:paraId="27241491"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COMUNA</w:t>
            </w:r>
          </w:p>
        </w:tc>
        <w:tc>
          <w:tcPr>
            <w:tcW w:w="1606" w:type="dxa"/>
            <w:tcMar>
              <w:top w:w="0" w:type="dxa"/>
              <w:left w:w="70" w:type="dxa"/>
              <w:bottom w:w="0" w:type="dxa"/>
              <w:right w:w="70" w:type="dxa"/>
            </w:tcMar>
            <w:vAlign w:val="center"/>
          </w:tcPr>
          <w:p w14:paraId="2E35D49F"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REGIÓN</w:t>
            </w:r>
          </w:p>
        </w:tc>
      </w:tr>
      <w:tr w:rsidR="00001C21" w:rsidRPr="00001C21" w14:paraId="02FDE469" w14:textId="77777777" w:rsidTr="00A700A3">
        <w:trPr>
          <w:cantSplit/>
          <w:trHeight w:val="351"/>
        </w:trPr>
        <w:tc>
          <w:tcPr>
            <w:tcW w:w="3002" w:type="dxa"/>
            <w:tcBorders>
              <w:bottom w:val="single" w:sz="4" w:space="0" w:color="auto"/>
            </w:tcBorders>
            <w:vAlign w:val="center"/>
          </w:tcPr>
          <w:p w14:paraId="17237E34"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p w14:paraId="47AD4BA2"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tc>
        <w:tc>
          <w:tcPr>
            <w:tcW w:w="836" w:type="dxa"/>
            <w:tcBorders>
              <w:bottom w:val="single" w:sz="4" w:space="0" w:color="auto"/>
            </w:tcBorders>
            <w:tcMar>
              <w:top w:w="0" w:type="dxa"/>
              <w:left w:w="70" w:type="dxa"/>
              <w:bottom w:w="0" w:type="dxa"/>
              <w:right w:w="70" w:type="dxa"/>
            </w:tcMar>
            <w:vAlign w:val="center"/>
          </w:tcPr>
          <w:p w14:paraId="5E3B6F46"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tc>
        <w:tc>
          <w:tcPr>
            <w:tcW w:w="2221" w:type="dxa"/>
            <w:gridSpan w:val="2"/>
            <w:tcBorders>
              <w:bottom w:val="single" w:sz="4" w:space="0" w:color="auto"/>
            </w:tcBorders>
            <w:tcMar>
              <w:top w:w="0" w:type="dxa"/>
              <w:left w:w="70" w:type="dxa"/>
              <w:bottom w:w="0" w:type="dxa"/>
              <w:right w:w="70" w:type="dxa"/>
            </w:tcMar>
            <w:vAlign w:val="center"/>
          </w:tcPr>
          <w:p w14:paraId="2928C013"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p w14:paraId="1B5D651B"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tc>
        <w:tc>
          <w:tcPr>
            <w:tcW w:w="1319" w:type="dxa"/>
            <w:tcBorders>
              <w:bottom w:val="single" w:sz="4" w:space="0" w:color="auto"/>
            </w:tcBorders>
            <w:tcMar>
              <w:top w:w="0" w:type="dxa"/>
              <w:left w:w="70" w:type="dxa"/>
              <w:bottom w:w="0" w:type="dxa"/>
              <w:right w:w="70" w:type="dxa"/>
            </w:tcMar>
            <w:vAlign w:val="center"/>
          </w:tcPr>
          <w:p w14:paraId="68FC8C3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606" w:type="dxa"/>
            <w:tcBorders>
              <w:bottom w:val="single" w:sz="4" w:space="0" w:color="auto"/>
            </w:tcBorders>
            <w:tcMar>
              <w:top w:w="0" w:type="dxa"/>
              <w:left w:w="70" w:type="dxa"/>
              <w:bottom w:w="0" w:type="dxa"/>
              <w:right w:w="70" w:type="dxa"/>
            </w:tcMar>
            <w:vAlign w:val="center"/>
          </w:tcPr>
          <w:p w14:paraId="3B9CA1F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613050A8"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horzAnchor="margin" w:tblpY="146"/>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001C21" w:rsidRPr="00001C21" w14:paraId="341C1B6D" w14:textId="77777777" w:rsidTr="00A700A3">
        <w:trPr>
          <w:trHeight w:val="809"/>
        </w:trPr>
        <w:tc>
          <w:tcPr>
            <w:tcW w:w="9049" w:type="dxa"/>
            <w:shd w:val="clear" w:color="auto" w:fill="auto"/>
          </w:tcPr>
          <w:p w14:paraId="159325F0"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IMPORTANTE:</w:t>
            </w:r>
            <w:r w:rsidRPr="00001C21">
              <w:rPr>
                <w:rFonts w:ascii="Arial" w:eastAsia="Times New Roman" w:hAnsi="Arial" w:cs="Arial"/>
                <w:kern w:val="0"/>
                <w:sz w:val="20"/>
                <w:szCs w:val="20"/>
                <w:lang w:eastAsia="es-ES"/>
                <w14:ligatures w14:val="none"/>
              </w:rPr>
              <w:t xml:space="preserve"> Para la elaboración de la propuesta técnica del proyecto, el Colaborador Acreditado debe ajustarse a los siguientes textos:</w:t>
            </w:r>
          </w:p>
          <w:p w14:paraId="492317B1" w14:textId="77777777" w:rsidR="00001C21" w:rsidRPr="00001C21" w:rsidRDefault="00001C21" w:rsidP="00001C21">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 xml:space="preserve">Orientaciones Técnicas del Programa </w:t>
            </w:r>
          </w:p>
          <w:p w14:paraId="6250C148" w14:textId="77777777" w:rsidR="00001C21" w:rsidRPr="00001C21" w:rsidRDefault="00001C21" w:rsidP="00001C21">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Bases Técnicas</w:t>
            </w:r>
          </w:p>
          <w:p w14:paraId="4F13DB25"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Documento de Enfoques transversales</w:t>
            </w:r>
          </w:p>
          <w:p w14:paraId="47CAFB2C"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eastAsia="es-CL"/>
                <w14:ligatures w14:val="none"/>
              </w:rPr>
              <w:t>Decreto N°14: Reglamento que Regula los Mecanismos de Participación</w:t>
            </w:r>
          </w:p>
          <w:p w14:paraId="5112B3EE"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 xml:space="preserve">Observación general </w:t>
            </w:r>
            <w:proofErr w:type="spellStart"/>
            <w:r w:rsidRPr="00001C21">
              <w:rPr>
                <w:rFonts w:ascii="Arial" w:eastAsia="Times New Roman" w:hAnsi="Arial" w:cs="Arial"/>
                <w:kern w:val="0"/>
                <w:sz w:val="20"/>
                <w:szCs w:val="20"/>
                <w:lang w:val="es-ES" w:eastAsia="es-CL"/>
                <w14:ligatures w14:val="none"/>
              </w:rPr>
              <w:t>Nº</w:t>
            </w:r>
            <w:proofErr w:type="spellEnd"/>
            <w:r w:rsidRPr="00001C21">
              <w:rPr>
                <w:rFonts w:ascii="Arial" w:eastAsia="Times New Roman" w:hAnsi="Arial" w:cs="Arial"/>
                <w:kern w:val="0"/>
                <w:sz w:val="20"/>
                <w:szCs w:val="20"/>
                <w:lang w:val="es-ES" w:eastAsia="es-CL"/>
                <w14:ligatures w14:val="none"/>
              </w:rPr>
              <w:t xml:space="preserve"> 14 sobre el derecho del niño a que su interés superior sea una consideración primordial: En: </w:t>
            </w:r>
            <w:hyperlink r:id="rId7" w:history="1">
              <w:r w:rsidRPr="00001C21">
                <w:rPr>
                  <w:rFonts w:ascii="Arial" w:eastAsia="Times New Roman" w:hAnsi="Arial" w:cs="Arial"/>
                  <w:color w:val="0000FF"/>
                  <w:kern w:val="0"/>
                  <w:sz w:val="20"/>
                  <w:szCs w:val="20"/>
                  <w:u w:val="single"/>
                  <w:lang w:eastAsia="es-CL"/>
                  <w14:ligatures w14:val="none"/>
                </w:rPr>
                <w:t>https://www.refworld.org/es/ref/polilegal/crc/2013/es/95780</w:t>
              </w:r>
            </w:hyperlink>
          </w:p>
          <w:p w14:paraId="558D8F58"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 xml:space="preserve">Guía para la Evaluación y Determinación del Interés Superior: En: </w:t>
            </w:r>
            <w:hyperlink r:id="rId8" w:history="1">
              <w:r w:rsidRPr="00001C21">
                <w:rPr>
                  <w:rFonts w:ascii="Arial" w:eastAsia="Times New Roman" w:hAnsi="Arial" w:cs="Arial"/>
                  <w:color w:val="0000FF"/>
                  <w:kern w:val="0"/>
                  <w:sz w:val="20"/>
                  <w:szCs w:val="20"/>
                  <w:u w:val="single"/>
                  <w:lang w:eastAsia="es-CL"/>
                  <w14:ligatures w14:val="none"/>
                </w:rPr>
                <w:t>https://www.unicef.org/chile/media/7896/file/guia%20interes%20superior.pdf</w:t>
              </w:r>
            </w:hyperlink>
          </w:p>
          <w:p w14:paraId="32C113A9" w14:textId="77777777" w:rsidR="00001C21" w:rsidRPr="00001C21" w:rsidRDefault="00001C21" w:rsidP="00001C21">
            <w:pPr>
              <w:spacing w:line="240" w:lineRule="auto"/>
              <w:ind w:left="708"/>
              <w:rPr>
                <w:rFonts w:ascii="Arial" w:eastAsia="Times New Roman" w:hAnsi="Arial" w:cs="Arial"/>
                <w:kern w:val="0"/>
                <w:sz w:val="20"/>
                <w:szCs w:val="20"/>
                <w:lang w:val="es-ES" w:eastAsia="es-CL"/>
                <w14:ligatures w14:val="none"/>
              </w:rPr>
            </w:pPr>
          </w:p>
        </w:tc>
      </w:tr>
    </w:tbl>
    <w:p w14:paraId="3555070E"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OBJETIVOS DEL PROYECTO</w:t>
      </w:r>
    </w:p>
    <w:p w14:paraId="19FC717D"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p w14:paraId="049A943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El postulante debe mantener los objetivos que se presentan a continuación, pues corresponden a los de la modalidad a la que postula:</w:t>
      </w:r>
    </w:p>
    <w:p w14:paraId="3935BB1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5D57D791" w14:textId="77777777" w:rsidR="00001C21" w:rsidRPr="00001C21" w:rsidRDefault="00001C21" w:rsidP="00001C21">
      <w:pPr>
        <w:suppressLineNumbers/>
        <w:spacing w:before="120" w:after="120" w:line="240" w:lineRule="auto"/>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 xml:space="preserve">OBJETIVO GENERAL </w:t>
      </w:r>
    </w:p>
    <w:p w14:paraId="0DF5D0F0" w14:textId="77777777" w:rsidR="00001C21" w:rsidRPr="00001C21" w:rsidRDefault="00001C21" w:rsidP="00001C21">
      <w:pPr>
        <w:suppressLineNumbers/>
        <w:spacing w:before="120" w:after="120" w:line="240" w:lineRule="auto"/>
        <w:jc w:val="both"/>
        <w:rPr>
          <w:rFonts w:ascii="Arial" w:eastAsia="Times New Roman" w:hAnsi="Arial" w:cs="Arial"/>
          <w:kern w:val="0"/>
          <w:sz w:val="20"/>
          <w:szCs w:val="20"/>
          <w:lang w:val="es-ES_tradnl" w:eastAsia="es-CL"/>
          <w14:ligatures w14:val="none"/>
        </w:rPr>
      </w:pPr>
      <w:r w:rsidRPr="00001C21">
        <w:rPr>
          <w:rFonts w:ascii="Arial" w:eastAsia="Times New Roman" w:hAnsi="Arial" w:cs="Arial"/>
          <w:kern w:val="0"/>
          <w:sz w:val="20"/>
          <w:szCs w:val="20"/>
          <w:lang w:val="es-ES_tradnl" w:eastAsia="es-CL"/>
          <w14:ligatures w14:val="none"/>
        </w:rPr>
        <w:t>Contribuir al proceso reparatorio de los niños, niñas y adolescentes víctimas de explotación sexual comercial, interrumpiendo la vulneración, favoreciendo la integración familiar y social y el fortalecimiento de sus capacidades de protección.</w:t>
      </w:r>
    </w:p>
    <w:p w14:paraId="2A5D32F3" w14:textId="77777777" w:rsidR="00001C21" w:rsidRPr="00001C21" w:rsidRDefault="00001C21" w:rsidP="00001C21">
      <w:pPr>
        <w:suppressLineNumbers/>
        <w:spacing w:before="120" w:after="120" w:line="240" w:lineRule="auto"/>
        <w:jc w:val="both"/>
        <w:rPr>
          <w:rFonts w:ascii="Arial" w:eastAsia="Times New Roman" w:hAnsi="Arial" w:cs="Arial"/>
          <w:b/>
          <w:bCs/>
          <w:kern w:val="0"/>
          <w:sz w:val="20"/>
          <w:szCs w:val="20"/>
          <w:lang w:val="es-ES_tradnl" w:eastAsia="es-CL"/>
          <w14:ligatures w14:val="none"/>
        </w:rPr>
      </w:pPr>
    </w:p>
    <w:p w14:paraId="54784AC0" w14:textId="77777777" w:rsidR="00001C21" w:rsidRPr="00001C21" w:rsidRDefault="00001C21" w:rsidP="00001C21">
      <w:pPr>
        <w:suppressLineNumbers/>
        <w:spacing w:before="120" w:after="120" w:line="480" w:lineRule="auto"/>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 xml:space="preserve">OBJETIVOS ESPECÍFICOS </w:t>
      </w:r>
    </w:p>
    <w:p w14:paraId="25D8839D"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Interrumpir la situación de explotación sexual comercial de la que son víctimas los niños, niñas y adolescentes usuarios del programa.</w:t>
      </w:r>
    </w:p>
    <w:p w14:paraId="7E3DEC08"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Reparar el daño psicosocial de los niños, niñas y adolescentes en situación de explotación sexual comercial.</w:t>
      </w:r>
    </w:p>
    <w:p w14:paraId="2894F27B"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Concretar el acceso a los niños, niñas y adolescentes a las prestaciones pertinentes en el ámbito local para su efectiva protección, reparación y ejercicio de sus derechos.</w:t>
      </w:r>
    </w:p>
    <w:p w14:paraId="75273105"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Fortalecer los recursos protectores de las familias y/o adultos significativos que aseguren la protección de los niños, niñas y adolescentes atendidos.</w:t>
      </w:r>
    </w:p>
    <w:p w14:paraId="7B9092EF"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p>
    <w:p w14:paraId="7461E06B"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p>
    <w:p w14:paraId="69EB63FA"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xml:space="preserve"> </w:t>
      </w:r>
    </w:p>
    <w:p w14:paraId="06675872"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DESCRIPCIÓN DEL TERRITORIO Y SUJETO DE ATENCIÓN</w:t>
      </w:r>
    </w:p>
    <w:p w14:paraId="45B8D319" w14:textId="77777777" w:rsidR="00001C21" w:rsidRPr="00001C21" w:rsidRDefault="00001C21" w:rsidP="00001C21">
      <w:pPr>
        <w:spacing w:before="120" w:after="0" w:line="276" w:lineRule="auto"/>
        <w:ind w:right="283"/>
        <w:jc w:val="both"/>
        <w:rPr>
          <w:rFonts w:ascii="Arial" w:eastAsia="Times New Roman" w:hAnsi="Arial" w:cs="Arial"/>
          <w:kern w:val="0"/>
          <w:sz w:val="20"/>
          <w:szCs w:val="20"/>
          <w:lang w:eastAsia="es-CL"/>
          <w14:ligatures w14:val="none"/>
        </w:rPr>
      </w:pPr>
    </w:p>
    <w:p w14:paraId="5E873D12" w14:textId="77777777" w:rsidR="00001C21" w:rsidRPr="00001C21" w:rsidRDefault="00001C21" w:rsidP="00001C21">
      <w:pPr>
        <w:spacing w:before="120" w:after="0" w:line="276" w:lineRule="auto"/>
        <w:ind w:left="720" w:right="283"/>
        <w:jc w:val="both"/>
        <w:rPr>
          <w:rFonts w:ascii="Arial" w:eastAsia="Times New Roman" w:hAnsi="Arial" w:cs="Arial"/>
          <w:b/>
          <w:i/>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Caracterice al sujeto de atención en el territorio donde viven los niños, niñas y adolescentes y sus familias y/o adultos significativos que serán atendidos por el proyecto, contemplando </w:t>
      </w:r>
      <w:r w:rsidRPr="00001C21">
        <w:rPr>
          <w:rFonts w:ascii="Arial" w:eastAsia="Times New Roman" w:hAnsi="Arial" w:cs="Arial"/>
          <w:kern w:val="0"/>
          <w:sz w:val="20"/>
          <w:szCs w:val="20"/>
          <w:u w:val="single"/>
          <w:lang w:eastAsia="es-CL"/>
          <w14:ligatures w14:val="none"/>
        </w:rPr>
        <w:t>datos</w:t>
      </w:r>
      <w:r w:rsidRPr="00001C21">
        <w:rPr>
          <w:rFonts w:ascii="Arial" w:eastAsia="Times New Roman" w:hAnsi="Arial" w:cs="Arial"/>
          <w:kern w:val="0"/>
          <w:sz w:val="20"/>
          <w:szCs w:val="20"/>
          <w:lang w:eastAsia="es-CL"/>
          <w14:ligatures w14:val="none"/>
        </w:rPr>
        <w:t xml:space="preserve"> </w:t>
      </w:r>
      <w:r w:rsidRPr="00001C21">
        <w:rPr>
          <w:rFonts w:ascii="Arial" w:eastAsia="Times New Roman" w:hAnsi="Arial" w:cs="Arial"/>
          <w:kern w:val="0"/>
          <w:sz w:val="20"/>
          <w:szCs w:val="20"/>
          <w:u w:val="single"/>
          <w:lang w:eastAsia="es-CL"/>
          <w14:ligatures w14:val="none"/>
        </w:rPr>
        <w:t xml:space="preserve">cuantitativos </w:t>
      </w:r>
      <w:r w:rsidRPr="00001C21">
        <w:rPr>
          <w:rFonts w:ascii="Arial" w:eastAsia="Times New Roman" w:hAnsi="Arial" w:cs="Arial"/>
          <w:kern w:val="0"/>
          <w:sz w:val="20"/>
          <w:szCs w:val="20"/>
          <w:lang w:eastAsia="es-CL"/>
          <w14:ligatures w14:val="none"/>
        </w:rPr>
        <w:t xml:space="preserve">de las graves vulneraciones de derechos y principales consecuencias de la explotación sexual (físicas, emocionales, sexuales y sociales) en niños, niñas y adolescentes en el territorio, así como también, </w:t>
      </w:r>
      <w:r w:rsidRPr="00001C21">
        <w:rPr>
          <w:rFonts w:ascii="Arial" w:eastAsia="Times New Roman" w:hAnsi="Arial" w:cs="Arial"/>
          <w:kern w:val="0"/>
          <w:sz w:val="20"/>
          <w:szCs w:val="20"/>
          <w:u w:val="single"/>
          <w:lang w:eastAsia="es-CL"/>
          <w14:ligatures w14:val="none"/>
        </w:rPr>
        <w:t>datos cualitativos</w:t>
      </w:r>
      <w:r w:rsidRPr="00001C21">
        <w:rPr>
          <w:rFonts w:ascii="Arial" w:eastAsia="Times New Roman" w:hAnsi="Arial" w:cs="Arial"/>
          <w:kern w:val="0"/>
          <w:sz w:val="20"/>
          <w:szCs w:val="20"/>
          <w:lang w:eastAsia="es-CL"/>
          <w14:ligatures w14:val="none"/>
        </w:rPr>
        <w:t xml:space="preserve"> sobre los factores interrelacionados de vulnerabilidad descritos por el Instituto Interamericano del Niño pertinentes al territorio</w:t>
      </w:r>
      <w:r w:rsidRPr="00001C21">
        <w:rPr>
          <w:rFonts w:ascii="Arial" w:eastAsia="Times New Roman" w:hAnsi="Arial" w:cs="Arial"/>
          <w:kern w:val="0"/>
          <w:sz w:val="20"/>
          <w:szCs w:val="20"/>
          <w:vertAlign w:val="superscript"/>
          <w:lang w:eastAsia="es-CL"/>
          <w14:ligatures w14:val="none"/>
        </w:rPr>
        <w:footnoteReference w:id="4"/>
      </w:r>
      <w:r w:rsidRPr="00001C21">
        <w:rPr>
          <w:rFonts w:ascii="Arial" w:eastAsia="Times New Roman" w:hAnsi="Arial" w:cs="Arial"/>
          <w:kern w:val="0"/>
          <w:sz w:val="20"/>
          <w:szCs w:val="20"/>
          <w:lang w:eastAsia="es-CL"/>
          <w14:ligatures w14:val="none"/>
        </w:rPr>
        <w:t xml:space="preserve">. Para esto, indique las fuentes de información de los datos </w:t>
      </w:r>
      <w:r w:rsidRPr="00001C21">
        <w:rPr>
          <w:rFonts w:ascii="Arial" w:eastAsia="Times New Roman" w:hAnsi="Arial" w:cs="Arial"/>
          <w:b/>
          <w:bCs/>
          <w:i/>
          <w:iCs/>
          <w:kern w:val="0"/>
          <w:sz w:val="20"/>
          <w:szCs w:val="20"/>
          <w:lang w:eastAsia="es-CL"/>
          <w14:ligatures w14:val="none"/>
        </w:rPr>
        <w:t xml:space="preserve">(Descriptor </w:t>
      </w:r>
      <w:proofErr w:type="spellStart"/>
      <w:r w:rsidRPr="00001C21">
        <w:rPr>
          <w:rFonts w:ascii="Arial" w:eastAsia="Times New Roman" w:hAnsi="Arial" w:cs="Arial"/>
          <w:b/>
          <w:bCs/>
          <w:i/>
          <w:iCs/>
          <w:kern w:val="0"/>
          <w:sz w:val="20"/>
          <w:szCs w:val="20"/>
          <w:lang w:eastAsia="es-CL"/>
          <w14:ligatures w14:val="none"/>
        </w:rPr>
        <w:t>n°</w:t>
      </w:r>
      <w:proofErr w:type="spellEnd"/>
      <w:r w:rsidRPr="00001C21">
        <w:rPr>
          <w:rFonts w:ascii="Arial" w:eastAsia="Times New Roman" w:hAnsi="Arial" w:cs="Arial"/>
          <w:b/>
          <w:bCs/>
          <w:i/>
          <w:iCs/>
          <w:kern w:val="0"/>
          <w:sz w:val="20"/>
          <w:szCs w:val="20"/>
          <w:lang w:eastAsia="es-CL"/>
          <w14:ligatures w14:val="none"/>
        </w:rPr>
        <w:t xml:space="preserve"> 1 de la rúbrica).</w:t>
      </w:r>
    </w:p>
    <w:p w14:paraId="053ED753" w14:textId="77777777" w:rsidR="00001C21" w:rsidRPr="00001C21" w:rsidRDefault="00001C21" w:rsidP="00001C21">
      <w:pPr>
        <w:spacing w:before="120" w:after="0" w:line="276" w:lineRule="auto"/>
        <w:ind w:left="720" w:right="283"/>
        <w:jc w:val="both"/>
        <w:rPr>
          <w:rFonts w:ascii="Arial" w:eastAsia="Times New Roman" w:hAnsi="Arial" w:cs="Arial"/>
          <w:i/>
          <w:kern w:val="0"/>
          <w:sz w:val="20"/>
          <w:szCs w:val="20"/>
          <w:lang w:eastAsia="es-C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01C21" w:rsidRPr="00001C21" w14:paraId="52BD840B" w14:textId="77777777" w:rsidTr="00A700A3">
        <w:tc>
          <w:tcPr>
            <w:tcW w:w="8828" w:type="dxa"/>
          </w:tcPr>
          <w:p w14:paraId="56D74153" w14:textId="77777777" w:rsidR="00001C21" w:rsidRPr="00001C21" w:rsidRDefault="00001C21" w:rsidP="00001C21">
            <w:pPr>
              <w:spacing w:after="0" w:line="480" w:lineRule="auto"/>
              <w:rPr>
                <w:rFonts w:ascii="Arial" w:eastAsia="Times New Roman" w:hAnsi="Arial" w:cs="Arial"/>
                <w:b/>
                <w:bCs/>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dos planas, letra Arial, tamaño 10, interlineado sencillo (1,0).</w:t>
            </w:r>
          </w:p>
          <w:p w14:paraId="1AF1F382" w14:textId="77777777" w:rsidR="00001C21" w:rsidRPr="00001C21" w:rsidRDefault="00001C21" w:rsidP="00001C21">
            <w:pPr>
              <w:spacing w:after="0" w:line="480" w:lineRule="auto"/>
              <w:jc w:val="both"/>
              <w:rPr>
                <w:rFonts w:ascii="Arial" w:eastAsia="Times New Roman" w:hAnsi="Arial" w:cs="Arial"/>
                <w:kern w:val="0"/>
                <w:sz w:val="20"/>
                <w:szCs w:val="20"/>
                <w:lang w:eastAsia="es-CL"/>
                <w14:ligatures w14:val="none"/>
              </w:rPr>
            </w:pPr>
          </w:p>
          <w:p w14:paraId="4F177A59" w14:textId="77777777" w:rsidR="00001C21" w:rsidRPr="00001C21" w:rsidRDefault="00001C21" w:rsidP="00001C21">
            <w:pPr>
              <w:spacing w:before="120" w:after="120" w:line="480" w:lineRule="auto"/>
              <w:jc w:val="both"/>
              <w:rPr>
                <w:rFonts w:ascii="Arial" w:eastAsia="Times New Roman" w:hAnsi="Arial" w:cs="Arial"/>
                <w:kern w:val="0"/>
                <w:sz w:val="20"/>
                <w:szCs w:val="20"/>
                <w:lang w:eastAsia="es-CL"/>
                <w14:ligatures w14:val="none"/>
              </w:rPr>
            </w:pPr>
          </w:p>
        </w:tc>
      </w:tr>
      <w:tr w:rsidR="00001C21" w:rsidRPr="00001C21" w14:paraId="2E4AFB88" w14:textId="77777777" w:rsidTr="00A700A3">
        <w:tc>
          <w:tcPr>
            <w:tcW w:w="8828" w:type="dxa"/>
          </w:tcPr>
          <w:p w14:paraId="4B7F806C" w14:textId="77777777" w:rsidR="00001C21" w:rsidRPr="00001C21" w:rsidRDefault="00001C21" w:rsidP="00001C21">
            <w:pPr>
              <w:spacing w:before="120" w:after="120" w:line="480" w:lineRule="auto"/>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Ingrese aquí las fuentes utilizadas (no se contabilizará dentro de la extensión máxima):</w:t>
            </w:r>
          </w:p>
          <w:p w14:paraId="756E94AF" w14:textId="77777777" w:rsidR="00001C21" w:rsidRPr="00001C21" w:rsidRDefault="00001C21" w:rsidP="00001C21">
            <w:pPr>
              <w:spacing w:before="120" w:after="120" w:line="480" w:lineRule="auto"/>
              <w:rPr>
                <w:rFonts w:ascii="Arial" w:eastAsia="Times New Roman" w:hAnsi="Arial" w:cs="Arial"/>
                <w:kern w:val="0"/>
                <w:sz w:val="20"/>
                <w:szCs w:val="20"/>
                <w:lang w:eastAsia="es-CL"/>
                <w14:ligatures w14:val="none"/>
              </w:rPr>
            </w:pPr>
          </w:p>
        </w:tc>
      </w:tr>
    </w:tbl>
    <w:p w14:paraId="765B14EE" w14:textId="77777777" w:rsidR="00001C21" w:rsidRDefault="00001C21" w:rsidP="00001C21">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4B3A454F" w14:textId="77777777" w:rsidR="00001C21" w:rsidRPr="00001C21" w:rsidRDefault="00001C21" w:rsidP="00001C21">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0DA050EC" w14:textId="029DAF4F"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DISEÑO DE LA ESTRATEGIA DE LA INTERVENCIÓN</w:t>
      </w:r>
      <w:r w:rsidRPr="00001C21" w:rsidDel="0083039E">
        <w:rPr>
          <w:rFonts w:ascii="Arial" w:eastAsia="Times New Roman" w:hAnsi="Arial" w:cs="Arial"/>
          <w:b/>
          <w:bCs/>
          <w:kern w:val="0"/>
          <w:sz w:val="20"/>
          <w:szCs w:val="20"/>
          <w:lang w:eastAsia="es-ES"/>
          <w14:ligatures w14:val="none"/>
        </w:rPr>
        <w:t xml:space="preserve"> </w:t>
      </w:r>
    </w:p>
    <w:p w14:paraId="5A4D3045" w14:textId="77777777" w:rsid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Se solicita que, a partir de las metodologías disponibles en las Orientaciones y Bases Técnicas, se proponga, incorporen y desarrollen estrategias para implementar el programa, tomando en consideración los siguientes elementos:</w:t>
      </w:r>
    </w:p>
    <w:p w14:paraId="3CD5854F"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5E41AC4B" w14:textId="77777777" w:rsidR="00001C21" w:rsidRPr="00001C21" w:rsidRDefault="00001C21" w:rsidP="00001C21">
      <w:pPr>
        <w:numPr>
          <w:ilvl w:val="0"/>
          <w:numId w:val="5"/>
        </w:numPr>
        <w:shd w:val="clear" w:color="auto" w:fill="FFFFFF"/>
        <w:spacing w:before="240" w:after="120" w:line="240" w:lineRule="auto"/>
        <w:contextualSpacing/>
        <w:jc w:val="both"/>
        <w:textAlignment w:val="center"/>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Las características del sujeto de atención en el territorio donde viven los niños, niñas y adolescentes y sus familias y/o adultos significativos que serán atendidos por el proyecto, y su contexto y entorno </w:t>
      </w:r>
      <w:r w:rsidRPr="00001C21">
        <w:rPr>
          <w:rFonts w:ascii="Arial" w:eastAsia="Times New Roman" w:hAnsi="Arial" w:cs="Arial"/>
          <w:b/>
          <w:bCs/>
          <w:i/>
          <w:iCs/>
          <w:kern w:val="0"/>
          <w:sz w:val="20"/>
          <w:szCs w:val="20"/>
          <w:lang w:eastAsia="es-CL"/>
          <w14:ligatures w14:val="none"/>
        </w:rPr>
        <w:t>(Descriptor n°2 de la rúbrica).</w:t>
      </w:r>
    </w:p>
    <w:p w14:paraId="187BA24C" w14:textId="77777777" w:rsidR="00001C21" w:rsidRPr="00001C21" w:rsidRDefault="00001C21" w:rsidP="00001C21">
      <w:pPr>
        <w:shd w:val="clear" w:color="auto" w:fill="FFFFFF"/>
        <w:spacing w:before="240" w:line="240" w:lineRule="auto"/>
        <w:jc w:val="both"/>
        <w:textAlignment w:val="center"/>
        <w:rPr>
          <w:rFonts w:ascii="Arial" w:eastAsia="Times New Roman" w:hAnsi="Arial" w:cs="Arial"/>
          <w:kern w:val="0"/>
          <w:sz w:val="20"/>
          <w:szCs w:val="20"/>
          <w:lang w:eastAsia="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01C21" w:rsidRPr="00001C21" w14:paraId="14B00591" w14:textId="77777777" w:rsidTr="00A700A3">
        <w:trPr>
          <w:trHeight w:val="288"/>
        </w:trPr>
        <w:tc>
          <w:tcPr>
            <w:tcW w:w="8830" w:type="dxa"/>
          </w:tcPr>
          <w:p w14:paraId="5A0E0A69"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cinco planas, letra Arial, tamaño 10, interlineado sencillo (completar aquí).</w:t>
            </w:r>
          </w:p>
          <w:p w14:paraId="67B23EF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p>
          <w:p w14:paraId="3C25E431"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CL"/>
                <w14:ligatures w14:val="none"/>
              </w:rPr>
            </w:pPr>
          </w:p>
        </w:tc>
      </w:tr>
    </w:tbl>
    <w:p w14:paraId="3FD25661" w14:textId="77777777" w:rsid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72AA6768"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0348A4C1" w14:textId="77777777" w:rsidR="00001C21" w:rsidRPr="00001C21" w:rsidRDefault="00001C21" w:rsidP="00001C21">
      <w:pPr>
        <w:numPr>
          <w:ilvl w:val="0"/>
          <w:numId w:val="5"/>
        </w:numPr>
        <w:spacing w:before="120" w:after="0" w:line="240" w:lineRule="auto"/>
        <w:contextualSpacing/>
        <w:jc w:val="both"/>
        <w:rPr>
          <w:rFonts w:ascii="Arial" w:eastAsia="Times New Roman" w:hAnsi="Arial" w:cs="Arial"/>
          <w:b/>
          <w:bCs/>
          <w:i/>
          <w:iCs/>
          <w:kern w:val="0"/>
          <w:sz w:val="20"/>
          <w:szCs w:val="20"/>
          <w:lang w:eastAsia="es-CL"/>
          <w14:ligatures w14:val="none"/>
        </w:rPr>
      </w:pPr>
      <w:r w:rsidRPr="00001C21">
        <w:rPr>
          <w:rFonts w:ascii="Arial" w:eastAsia="Times New Roman" w:hAnsi="Arial" w:cs="Arial"/>
          <w:kern w:val="0"/>
          <w:sz w:val="20"/>
          <w:szCs w:val="20"/>
          <w:lang w:eastAsia="es-CL"/>
          <w14:ligatures w14:val="none"/>
        </w:rPr>
        <w:t>Desarrolle la operacionalización de los enfoques transversales: Derechos de la niñez y adolescencia, enfoque de participación, enfoque intercultural, enfoque de inclusión, enfoque de género, enfoque de curso de vida, enfoque territorial y enfoque intersectorialidad y redes.</w:t>
      </w:r>
    </w:p>
    <w:p w14:paraId="14E5279A"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p w14:paraId="362D0E39" w14:textId="77777777" w:rsidR="00001C21" w:rsidRDefault="00001C21" w:rsidP="00001C21">
      <w:pPr>
        <w:spacing w:after="0" w:line="240" w:lineRule="auto"/>
        <w:rPr>
          <w:rFonts w:ascii="Arial" w:eastAsia="Times New Roman" w:hAnsi="Arial" w:cs="Arial"/>
          <w:b/>
          <w:bCs/>
          <w:i/>
          <w:iCs/>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(Descriptor n°3 de la rúbrica).</w:t>
      </w:r>
      <w:r w:rsidRPr="00001C21">
        <w:rPr>
          <w:rFonts w:ascii="Arial" w:eastAsia="Times New Roman" w:hAnsi="Arial" w:cs="Arial"/>
          <w:kern w:val="0"/>
          <w:sz w:val="20"/>
          <w:szCs w:val="20"/>
          <w:lang w:eastAsia="es-ES"/>
          <w14:ligatures w14:val="none"/>
        </w:rPr>
        <w:t> </w:t>
      </w:r>
      <w:r w:rsidRPr="00001C21">
        <w:rPr>
          <w:rFonts w:ascii="Arial" w:eastAsia="Times New Roman" w:hAnsi="Arial" w:cs="Arial"/>
          <w:b/>
          <w:bCs/>
          <w:i/>
          <w:iCs/>
          <w:kern w:val="0"/>
          <w:sz w:val="20"/>
          <w:szCs w:val="20"/>
          <w:lang w:eastAsia="es-ES"/>
          <w14:ligatures w14:val="none"/>
        </w:rPr>
        <w:t>Extensión máxima una plana, fuente Arial, tamaño 10, interlineado sencillo (1,0).</w:t>
      </w:r>
    </w:p>
    <w:p w14:paraId="312F172C"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p w14:paraId="798771ED"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tbl>
      <w:tblPr>
        <w:tblW w:w="9067" w:type="dxa"/>
        <w:tblInd w:w="-289" w:type="dxa"/>
        <w:tblLook w:val="04A0" w:firstRow="1" w:lastRow="0" w:firstColumn="1" w:lastColumn="0" w:noHBand="0" w:noVBand="1"/>
      </w:tblPr>
      <w:tblGrid>
        <w:gridCol w:w="2201"/>
        <w:gridCol w:w="6866"/>
      </w:tblGrid>
      <w:tr w:rsidR="00001C21" w:rsidRPr="00001C21" w14:paraId="23AED8E4" w14:textId="77777777" w:rsidTr="00A700A3">
        <w:trPr>
          <w:trHeight w:val="558"/>
        </w:trPr>
        <w:tc>
          <w:tcPr>
            <w:tcW w:w="1980" w:type="dxa"/>
            <w:tcBorders>
              <w:top w:val="single" w:sz="4" w:space="0" w:color="auto"/>
              <w:left w:val="single" w:sz="4" w:space="0" w:color="auto"/>
              <w:bottom w:val="single" w:sz="4" w:space="0" w:color="auto"/>
              <w:right w:val="single" w:sz="4" w:space="0" w:color="auto"/>
            </w:tcBorders>
            <w:vAlign w:val="center"/>
            <w:hideMark/>
          </w:tcPr>
          <w:p w14:paraId="5C2A8D67" w14:textId="77777777" w:rsidR="00001C21" w:rsidRPr="00001C21" w:rsidRDefault="00001C21" w:rsidP="00001C21">
            <w:pPr>
              <w:spacing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Enfoque transversal</w:t>
            </w:r>
          </w:p>
        </w:tc>
        <w:tc>
          <w:tcPr>
            <w:tcW w:w="7087" w:type="dxa"/>
            <w:tcBorders>
              <w:top w:val="single" w:sz="4" w:space="0" w:color="auto"/>
              <w:left w:val="single" w:sz="4" w:space="0" w:color="auto"/>
              <w:bottom w:val="single" w:sz="4" w:space="0" w:color="auto"/>
              <w:right w:val="single" w:sz="4" w:space="0" w:color="auto"/>
            </w:tcBorders>
            <w:hideMark/>
          </w:tcPr>
          <w:p w14:paraId="677F8F71" w14:textId="77777777" w:rsidR="00001C21" w:rsidRPr="00001C21" w:rsidRDefault="00001C21" w:rsidP="00001C21">
            <w:pPr>
              <w:spacing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Operacionalización del enfoque transversal</w:t>
            </w:r>
          </w:p>
        </w:tc>
      </w:tr>
      <w:tr w:rsidR="00001C21" w:rsidRPr="00001C21" w14:paraId="14AA4587"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05C35974" w14:textId="77777777" w:rsidR="00001C21" w:rsidRPr="00001C21" w:rsidRDefault="00001C21" w:rsidP="00001C21">
            <w:pPr>
              <w:numPr>
                <w:ilvl w:val="0"/>
                <w:numId w:val="7"/>
              </w:numPr>
              <w:spacing w:before="120" w:after="0" w:line="240" w:lineRule="auto"/>
              <w:ind w:left="322"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lastRenderedPageBreak/>
              <w:t>Enfoque de Derechos de la Niñez y Adolescencia</w:t>
            </w:r>
          </w:p>
        </w:tc>
        <w:tc>
          <w:tcPr>
            <w:tcW w:w="7087" w:type="dxa"/>
            <w:tcBorders>
              <w:top w:val="single" w:sz="4" w:space="0" w:color="auto"/>
              <w:left w:val="single" w:sz="4" w:space="0" w:color="auto"/>
              <w:bottom w:val="single" w:sz="4" w:space="0" w:color="auto"/>
              <w:right w:val="single" w:sz="4" w:space="0" w:color="auto"/>
            </w:tcBorders>
          </w:tcPr>
          <w:p w14:paraId="324B7A94"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7E5F1D48"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33A03A3"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Participación de la Niñez y Adolescencia</w:t>
            </w:r>
          </w:p>
        </w:tc>
        <w:tc>
          <w:tcPr>
            <w:tcW w:w="7087" w:type="dxa"/>
            <w:tcBorders>
              <w:top w:val="single" w:sz="4" w:space="0" w:color="auto"/>
              <w:left w:val="single" w:sz="4" w:space="0" w:color="auto"/>
              <w:bottom w:val="single" w:sz="4" w:space="0" w:color="auto"/>
              <w:right w:val="single" w:sz="4" w:space="0" w:color="auto"/>
            </w:tcBorders>
          </w:tcPr>
          <w:p w14:paraId="43AA7BE0"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51146EDC"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1F35C5A"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Intercultural con población Migrante y de pueblos indígenas</w:t>
            </w:r>
          </w:p>
        </w:tc>
        <w:tc>
          <w:tcPr>
            <w:tcW w:w="7087" w:type="dxa"/>
            <w:tcBorders>
              <w:top w:val="single" w:sz="4" w:space="0" w:color="auto"/>
              <w:left w:val="single" w:sz="4" w:space="0" w:color="auto"/>
              <w:bottom w:val="single" w:sz="4" w:space="0" w:color="auto"/>
              <w:right w:val="single" w:sz="4" w:space="0" w:color="auto"/>
            </w:tcBorders>
          </w:tcPr>
          <w:p w14:paraId="102AB2A7"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77EFE551"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7EDBE9F"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inclusión de la niñez y adolescencia en situación de discapacidad</w:t>
            </w:r>
          </w:p>
        </w:tc>
        <w:tc>
          <w:tcPr>
            <w:tcW w:w="7087" w:type="dxa"/>
            <w:tcBorders>
              <w:top w:val="single" w:sz="4" w:space="0" w:color="auto"/>
              <w:left w:val="single" w:sz="4" w:space="0" w:color="auto"/>
              <w:bottom w:val="single" w:sz="4" w:space="0" w:color="auto"/>
              <w:right w:val="single" w:sz="4" w:space="0" w:color="auto"/>
            </w:tcBorders>
          </w:tcPr>
          <w:p w14:paraId="16B6A54B"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6C04F5AF"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493D41AC"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género</w:t>
            </w:r>
          </w:p>
        </w:tc>
        <w:tc>
          <w:tcPr>
            <w:tcW w:w="7087" w:type="dxa"/>
            <w:tcBorders>
              <w:top w:val="single" w:sz="4" w:space="0" w:color="auto"/>
              <w:left w:val="single" w:sz="4" w:space="0" w:color="auto"/>
              <w:bottom w:val="single" w:sz="4" w:space="0" w:color="auto"/>
              <w:right w:val="single" w:sz="4" w:space="0" w:color="auto"/>
            </w:tcBorders>
          </w:tcPr>
          <w:p w14:paraId="4E0D3707"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1BEBF956"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5523B3B"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Curso de Vida</w:t>
            </w:r>
          </w:p>
        </w:tc>
        <w:tc>
          <w:tcPr>
            <w:tcW w:w="7087" w:type="dxa"/>
            <w:tcBorders>
              <w:top w:val="single" w:sz="4" w:space="0" w:color="auto"/>
              <w:left w:val="single" w:sz="4" w:space="0" w:color="auto"/>
              <w:bottom w:val="single" w:sz="4" w:space="0" w:color="auto"/>
              <w:right w:val="single" w:sz="4" w:space="0" w:color="auto"/>
            </w:tcBorders>
          </w:tcPr>
          <w:p w14:paraId="0EB6F544"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30EEEC0B" w14:textId="77777777" w:rsidTr="00A700A3">
        <w:trPr>
          <w:cantSplit/>
          <w:trHeight w:val="835"/>
        </w:trPr>
        <w:tc>
          <w:tcPr>
            <w:tcW w:w="1980" w:type="dxa"/>
            <w:tcBorders>
              <w:top w:val="single" w:sz="4" w:space="0" w:color="auto"/>
              <w:left w:val="single" w:sz="4" w:space="0" w:color="auto"/>
              <w:bottom w:val="single" w:sz="4" w:space="0" w:color="auto"/>
              <w:right w:val="single" w:sz="4" w:space="0" w:color="auto"/>
            </w:tcBorders>
            <w:vAlign w:val="center"/>
            <w:hideMark/>
          </w:tcPr>
          <w:p w14:paraId="46C92498"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Territorial</w:t>
            </w:r>
          </w:p>
        </w:tc>
        <w:tc>
          <w:tcPr>
            <w:tcW w:w="7087" w:type="dxa"/>
            <w:tcBorders>
              <w:top w:val="single" w:sz="4" w:space="0" w:color="auto"/>
              <w:left w:val="single" w:sz="4" w:space="0" w:color="auto"/>
              <w:bottom w:val="single" w:sz="4" w:space="0" w:color="auto"/>
              <w:right w:val="single" w:sz="4" w:space="0" w:color="auto"/>
            </w:tcBorders>
          </w:tcPr>
          <w:p w14:paraId="2D8DB895"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1DC5B34A"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58E23983"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Intersectorialidad y Trabajo en Redes</w:t>
            </w:r>
          </w:p>
        </w:tc>
        <w:tc>
          <w:tcPr>
            <w:tcW w:w="7087" w:type="dxa"/>
            <w:tcBorders>
              <w:top w:val="single" w:sz="4" w:space="0" w:color="auto"/>
              <w:left w:val="single" w:sz="4" w:space="0" w:color="auto"/>
              <w:bottom w:val="single" w:sz="4" w:space="0" w:color="auto"/>
              <w:right w:val="single" w:sz="4" w:space="0" w:color="auto"/>
            </w:tcBorders>
          </w:tcPr>
          <w:p w14:paraId="79C5366C"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bl>
    <w:p w14:paraId="447BE0A5"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p w14:paraId="5F65EDB6" w14:textId="77777777" w:rsidR="00001C21" w:rsidRPr="00001C21" w:rsidRDefault="00001C21" w:rsidP="00001C21">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Presente y desarrolle una conceptualización, estrategias individuales y colectivas, y acciones de participación que garanticen la expresión de opinión e incidencia en la toma de decisiones </w:t>
      </w:r>
      <w:proofErr w:type="spellStart"/>
      <w:r w:rsidRPr="00001C21">
        <w:rPr>
          <w:rFonts w:ascii="Arial" w:eastAsia="Times New Roman" w:hAnsi="Arial" w:cs="Arial"/>
          <w:kern w:val="0"/>
          <w:sz w:val="20"/>
          <w:szCs w:val="20"/>
          <w:lang w:eastAsia="es-CL"/>
          <w14:ligatures w14:val="none"/>
        </w:rPr>
        <w:t>interventivas</w:t>
      </w:r>
      <w:proofErr w:type="spellEnd"/>
      <w:r w:rsidRPr="00001C21">
        <w:rPr>
          <w:rFonts w:ascii="Arial" w:eastAsia="Times New Roman" w:hAnsi="Arial" w:cs="Arial"/>
          <w:kern w:val="0"/>
          <w:sz w:val="20"/>
          <w:szCs w:val="20"/>
          <w:lang w:eastAsia="es-CL"/>
          <w14:ligatures w14:val="none"/>
        </w:rPr>
        <w:t xml:space="preserve"> de todas/os las/os participantes del programa, de forma coherente con la OOTT y el Decreto n°14.</w:t>
      </w:r>
    </w:p>
    <w:p w14:paraId="645D3BCD"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p w14:paraId="67CC1BC2"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(Descriptor n°4 de la rúbrica).</w:t>
      </w:r>
      <w:r w:rsidRPr="00001C21">
        <w:rPr>
          <w:rFonts w:ascii="Arial" w:eastAsia="Times New Roman" w:hAnsi="Arial" w:cs="Arial"/>
          <w:kern w:val="0"/>
          <w:sz w:val="20"/>
          <w:szCs w:val="20"/>
          <w:lang w:eastAsia="es-ES"/>
          <w14:ligatures w14:val="none"/>
        </w:rPr>
        <w:t> </w:t>
      </w:r>
      <w:r w:rsidRPr="00001C21">
        <w:rPr>
          <w:rFonts w:ascii="Arial" w:eastAsia="Times New Roman" w:hAnsi="Arial" w:cs="Arial"/>
          <w:b/>
          <w:bCs/>
          <w:i/>
          <w:iCs/>
          <w:kern w:val="0"/>
          <w:sz w:val="20"/>
          <w:szCs w:val="20"/>
          <w:lang w:eastAsia="es-ES"/>
          <w14:ligatures w14:val="none"/>
        </w:rPr>
        <w:t>Extensión máxima una plana, fuente Arial, tamaño 10, interlineado sencillo (1,0).</w:t>
      </w:r>
    </w:p>
    <w:p w14:paraId="1C51DE16"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tbl>
      <w:tblPr>
        <w:tblW w:w="0" w:type="auto"/>
        <w:tblLook w:val="04A0" w:firstRow="1" w:lastRow="0" w:firstColumn="1" w:lastColumn="0" w:noHBand="0" w:noVBand="1"/>
      </w:tblPr>
      <w:tblGrid>
        <w:gridCol w:w="8828"/>
      </w:tblGrid>
      <w:tr w:rsidR="00001C21" w:rsidRPr="00001C21" w14:paraId="135BF660" w14:textId="77777777" w:rsidTr="00A700A3">
        <w:tc>
          <w:tcPr>
            <w:tcW w:w="8830" w:type="dxa"/>
            <w:tcBorders>
              <w:top w:val="single" w:sz="4" w:space="0" w:color="auto"/>
              <w:left w:val="single" w:sz="4" w:space="0" w:color="auto"/>
              <w:bottom w:val="single" w:sz="4" w:space="0" w:color="auto"/>
              <w:right w:val="single" w:sz="4" w:space="0" w:color="auto"/>
            </w:tcBorders>
          </w:tcPr>
          <w:p w14:paraId="0BC1A818"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Utilice este espacio para desarrollar su propuesta</w:t>
            </w:r>
          </w:p>
          <w:p w14:paraId="1F5A59B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68318A43"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4F922E0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35FD1F95"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4AB16AD3" w14:textId="77777777" w:rsidR="00001C21" w:rsidRPr="00001C21" w:rsidRDefault="00001C21" w:rsidP="00001C21">
            <w:pPr>
              <w:spacing w:after="0" w:line="240" w:lineRule="auto"/>
              <w:rPr>
                <w:rFonts w:ascii="Arial" w:eastAsia="Times New Roman" w:hAnsi="Arial" w:cs="Arial"/>
                <w:b/>
                <w:kern w:val="0"/>
                <w:sz w:val="20"/>
                <w:szCs w:val="20"/>
                <w:lang w:val="es-ES" w:eastAsia="es-ES"/>
                <w14:ligatures w14:val="none"/>
              </w:rPr>
            </w:pPr>
          </w:p>
        </w:tc>
      </w:tr>
    </w:tbl>
    <w:p w14:paraId="4A076C8F"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sectPr w:rsidR="00001C21" w:rsidRPr="00001C21" w:rsidSect="00001C21">
          <w:headerReference w:type="default" r:id="rId9"/>
          <w:pgSz w:w="12240" w:h="18720" w:code="120"/>
          <w:pgMar w:top="1417" w:right="1701" w:bottom="1417" w:left="1701" w:header="708" w:footer="708" w:gutter="0"/>
          <w:cols w:space="720"/>
          <w:docGrid w:linePitch="299"/>
        </w:sectPr>
      </w:pPr>
    </w:p>
    <w:p w14:paraId="19DC7FD2" w14:textId="77777777" w:rsidR="00001C21" w:rsidRPr="00001C21" w:rsidRDefault="00001C21" w:rsidP="00001C21">
      <w:pPr>
        <w:numPr>
          <w:ilvl w:val="0"/>
          <w:numId w:val="5"/>
        </w:num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lastRenderedPageBreak/>
        <w:t>Conforme a las Orientaciones Técnicas, mencione actores, organismos y/o programas, existentes en el territorio o que tengan incidencia en él y favorecen la intervención los procesos de intervención con NNA y las familias. Además, proponga, incorpore y desarrolle estrategias de coordinación y articulación con dichas redes que permitan obtener prestaciones y servicios que favorezcan la intervención en materia de salud, educación, jurídica y de esparcimiento socioemocional o recreativo para los NNA; Plantee igualmente otros servicios y prestaciones en otras materias en beneficio que podrían ser articulados en beneficio de la intervención.</w:t>
      </w:r>
    </w:p>
    <w:p w14:paraId="3B2054E9"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p w14:paraId="62663C45"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(Descriptor n°5 de la rúbrica</w:t>
      </w:r>
      <w:r w:rsidRPr="00001C21">
        <w:rPr>
          <w:rFonts w:ascii="Arial" w:eastAsia="Times New Roman" w:hAnsi="Arial" w:cs="Arial"/>
          <w:kern w:val="0"/>
          <w:sz w:val="20"/>
          <w:szCs w:val="20"/>
          <w:lang w:eastAsia="es-ES"/>
          <w14:ligatures w14:val="none"/>
        </w:rPr>
        <w:t xml:space="preserve">) </w:t>
      </w:r>
      <w:r w:rsidRPr="00001C21">
        <w:rPr>
          <w:rFonts w:ascii="Arial" w:eastAsia="Times New Roman" w:hAnsi="Arial" w:cs="Arial"/>
          <w:b/>
          <w:bCs/>
          <w:kern w:val="0"/>
          <w:sz w:val="20"/>
          <w:szCs w:val="20"/>
          <w:lang w:eastAsia="es-ES"/>
          <w14:ligatures w14:val="none"/>
        </w:rPr>
        <w:t>agregue más filas en caso de ser requerido.</w:t>
      </w:r>
    </w:p>
    <w:p w14:paraId="072303CD"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bl>
      <w:tblPr>
        <w:tblW w:w="15905" w:type="dxa"/>
        <w:tblInd w:w="-34" w:type="dxa"/>
        <w:tblLook w:val="04A0" w:firstRow="1" w:lastRow="0" w:firstColumn="1" w:lastColumn="0" w:noHBand="0" w:noVBand="1"/>
      </w:tblPr>
      <w:tblGrid>
        <w:gridCol w:w="459"/>
        <w:gridCol w:w="3670"/>
        <w:gridCol w:w="7666"/>
        <w:gridCol w:w="4110"/>
      </w:tblGrid>
      <w:tr w:rsidR="00001C21" w:rsidRPr="00001C21" w14:paraId="7CEA832D"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vAlign w:val="center"/>
            <w:hideMark/>
          </w:tcPr>
          <w:p w14:paraId="6555960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roofErr w:type="spellStart"/>
            <w:r w:rsidRPr="00001C21">
              <w:rPr>
                <w:rFonts w:ascii="Arial" w:eastAsia="Times New Roman" w:hAnsi="Arial" w:cs="Arial"/>
                <w:b/>
                <w:bCs/>
                <w:kern w:val="0"/>
                <w:sz w:val="20"/>
                <w:szCs w:val="20"/>
                <w:lang w:val="es-ES" w:eastAsia="es-ES"/>
                <w14:ligatures w14:val="none"/>
              </w:rPr>
              <w:t>N°</w:t>
            </w:r>
            <w:proofErr w:type="spellEnd"/>
          </w:p>
        </w:tc>
        <w:tc>
          <w:tcPr>
            <w:tcW w:w="3670" w:type="dxa"/>
            <w:tcBorders>
              <w:top w:val="single" w:sz="4" w:space="0" w:color="auto"/>
              <w:left w:val="single" w:sz="4" w:space="0" w:color="auto"/>
              <w:bottom w:val="single" w:sz="4" w:space="0" w:color="auto"/>
              <w:right w:val="single" w:sz="4" w:space="0" w:color="auto"/>
            </w:tcBorders>
            <w:vAlign w:val="center"/>
            <w:hideMark/>
          </w:tcPr>
          <w:p w14:paraId="1F6A74F9"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Nombre en cada fila actores, organismos y/o programas en el territorio (o que inciden en él) y que favorezcan la intervención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2163EC9" w14:textId="77777777" w:rsidR="00001C21" w:rsidRPr="00001C21" w:rsidRDefault="00001C21" w:rsidP="00001C21">
            <w:pPr>
              <w:spacing w:after="0" w:line="240" w:lineRule="auto"/>
              <w:rPr>
                <w:rFonts w:ascii="Arial" w:eastAsia="Times New Roman" w:hAnsi="Arial" w:cs="Arial"/>
                <w:b/>
                <w:kern w:val="0"/>
                <w:sz w:val="20"/>
                <w:szCs w:val="20"/>
                <w:lang w:val="es-ES" w:eastAsia="es-ES"/>
                <w14:ligatures w14:val="none"/>
              </w:rPr>
            </w:pPr>
            <w:r w:rsidRPr="00001C21">
              <w:rPr>
                <w:rFonts w:ascii="Arial" w:eastAsia="Times New Roman" w:hAnsi="Arial" w:cs="Arial"/>
                <w:b/>
                <w:kern w:val="0"/>
                <w:sz w:val="20"/>
                <w:szCs w:val="20"/>
                <w:lang w:val="es-ES" w:eastAsia="es-ES"/>
                <w14:ligatures w14:val="none"/>
              </w:rPr>
              <w:t>Estrategia y acciones de coordinación a realizar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A73860D" w14:textId="77777777" w:rsidR="00001C21" w:rsidRPr="00001C21" w:rsidRDefault="00001C21" w:rsidP="00001C21">
            <w:pPr>
              <w:spacing w:after="0" w:line="240" w:lineRule="auto"/>
              <w:rPr>
                <w:rFonts w:ascii="Arial" w:eastAsia="Times New Roman" w:hAnsi="Arial" w:cs="Arial"/>
                <w:b/>
                <w:kern w:val="0"/>
                <w:sz w:val="20"/>
                <w:szCs w:val="20"/>
                <w:lang w:val="es-ES" w:eastAsia="es-ES"/>
                <w14:ligatures w14:val="none"/>
              </w:rPr>
            </w:pPr>
            <w:r w:rsidRPr="00001C21">
              <w:rPr>
                <w:rFonts w:ascii="Arial" w:eastAsia="Times New Roman" w:hAnsi="Arial" w:cs="Arial"/>
                <w:b/>
                <w:kern w:val="0"/>
                <w:sz w:val="20"/>
                <w:szCs w:val="20"/>
                <w:lang w:val="es-ES" w:eastAsia="es-ES"/>
                <w14:ligatures w14:val="none"/>
              </w:rPr>
              <w:t>Prestaciones y servicios que se espera recibir de organismo</w:t>
            </w:r>
          </w:p>
        </w:tc>
      </w:tr>
      <w:tr w:rsidR="00001C21" w:rsidRPr="00001C21" w14:paraId="1B8D8AC3"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4BB7491D"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1.</w:t>
            </w:r>
          </w:p>
        </w:tc>
        <w:tc>
          <w:tcPr>
            <w:tcW w:w="3670" w:type="dxa"/>
            <w:tcBorders>
              <w:top w:val="single" w:sz="4" w:space="0" w:color="auto"/>
              <w:left w:val="single" w:sz="4" w:space="0" w:color="auto"/>
              <w:bottom w:val="single" w:sz="4" w:space="0" w:color="auto"/>
              <w:right w:val="single" w:sz="4" w:space="0" w:color="auto"/>
            </w:tcBorders>
          </w:tcPr>
          <w:p w14:paraId="517CA97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367D079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75997795"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2255D025"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0112997"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2.</w:t>
            </w:r>
          </w:p>
        </w:tc>
        <w:tc>
          <w:tcPr>
            <w:tcW w:w="3670" w:type="dxa"/>
            <w:tcBorders>
              <w:top w:val="single" w:sz="4" w:space="0" w:color="auto"/>
              <w:left w:val="single" w:sz="4" w:space="0" w:color="auto"/>
              <w:bottom w:val="single" w:sz="4" w:space="0" w:color="auto"/>
              <w:right w:val="single" w:sz="4" w:space="0" w:color="auto"/>
            </w:tcBorders>
          </w:tcPr>
          <w:p w14:paraId="4D755C06"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A5827AD"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2F6D4F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56B42746"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11ED3F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3.</w:t>
            </w:r>
          </w:p>
        </w:tc>
        <w:tc>
          <w:tcPr>
            <w:tcW w:w="3670" w:type="dxa"/>
            <w:tcBorders>
              <w:top w:val="single" w:sz="4" w:space="0" w:color="auto"/>
              <w:left w:val="single" w:sz="4" w:space="0" w:color="auto"/>
              <w:bottom w:val="single" w:sz="4" w:space="0" w:color="auto"/>
              <w:right w:val="single" w:sz="4" w:space="0" w:color="auto"/>
            </w:tcBorders>
          </w:tcPr>
          <w:p w14:paraId="26B57661"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1A8B391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6A18DBC6"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5EE46946"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8539B4B"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4.</w:t>
            </w:r>
          </w:p>
        </w:tc>
        <w:tc>
          <w:tcPr>
            <w:tcW w:w="3670" w:type="dxa"/>
            <w:tcBorders>
              <w:top w:val="single" w:sz="4" w:space="0" w:color="auto"/>
              <w:left w:val="single" w:sz="4" w:space="0" w:color="auto"/>
              <w:bottom w:val="single" w:sz="4" w:space="0" w:color="auto"/>
              <w:right w:val="single" w:sz="4" w:space="0" w:color="auto"/>
            </w:tcBorders>
          </w:tcPr>
          <w:p w14:paraId="1A79778C"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40EBED88"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360452AC"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45001932"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7BA785A2"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5.</w:t>
            </w:r>
          </w:p>
        </w:tc>
        <w:tc>
          <w:tcPr>
            <w:tcW w:w="3670" w:type="dxa"/>
            <w:tcBorders>
              <w:top w:val="single" w:sz="4" w:space="0" w:color="auto"/>
              <w:left w:val="single" w:sz="4" w:space="0" w:color="auto"/>
              <w:bottom w:val="single" w:sz="4" w:space="0" w:color="auto"/>
              <w:right w:val="single" w:sz="4" w:space="0" w:color="auto"/>
            </w:tcBorders>
          </w:tcPr>
          <w:p w14:paraId="64BE8492"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7BF0C47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5EAD9A2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46950488"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FD36822"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6.</w:t>
            </w:r>
          </w:p>
        </w:tc>
        <w:tc>
          <w:tcPr>
            <w:tcW w:w="3670" w:type="dxa"/>
            <w:tcBorders>
              <w:top w:val="single" w:sz="4" w:space="0" w:color="auto"/>
              <w:left w:val="single" w:sz="4" w:space="0" w:color="auto"/>
              <w:bottom w:val="single" w:sz="4" w:space="0" w:color="auto"/>
              <w:right w:val="single" w:sz="4" w:space="0" w:color="auto"/>
            </w:tcBorders>
          </w:tcPr>
          <w:p w14:paraId="5C4EB971"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532CFCC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7FE9C77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2C50EA0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DDB9E29"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7.</w:t>
            </w:r>
          </w:p>
        </w:tc>
        <w:tc>
          <w:tcPr>
            <w:tcW w:w="3670" w:type="dxa"/>
            <w:tcBorders>
              <w:top w:val="single" w:sz="4" w:space="0" w:color="auto"/>
              <w:left w:val="single" w:sz="4" w:space="0" w:color="auto"/>
              <w:bottom w:val="single" w:sz="4" w:space="0" w:color="auto"/>
              <w:right w:val="single" w:sz="4" w:space="0" w:color="auto"/>
            </w:tcBorders>
          </w:tcPr>
          <w:p w14:paraId="4D4F730B"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7BFD594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4156719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00A3320C"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372DDFA9"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8.</w:t>
            </w:r>
          </w:p>
        </w:tc>
        <w:tc>
          <w:tcPr>
            <w:tcW w:w="3670" w:type="dxa"/>
            <w:tcBorders>
              <w:top w:val="single" w:sz="4" w:space="0" w:color="auto"/>
              <w:left w:val="single" w:sz="4" w:space="0" w:color="auto"/>
              <w:bottom w:val="single" w:sz="4" w:space="0" w:color="auto"/>
              <w:right w:val="single" w:sz="4" w:space="0" w:color="auto"/>
            </w:tcBorders>
          </w:tcPr>
          <w:p w14:paraId="75EA322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3493FC1B"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2C3B792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bl>
    <w:p w14:paraId="0FC3B348"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p w14:paraId="61C1781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sectPr w:rsidR="00001C21" w:rsidRPr="00001C21" w:rsidSect="00001C21">
          <w:headerReference w:type="default" r:id="rId10"/>
          <w:pgSz w:w="18720" w:h="12240" w:orient="landscape" w:code="120"/>
          <w:pgMar w:top="1701" w:right="1417" w:bottom="1701" w:left="1417" w:header="708" w:footer="708" w:gutter="0"/>
          <w:cols w:space="708"/>
          <w:docGrid w:linePitch="360"/>
        </w:sectPr>
      </w:pPr>
    </w:p>
    <w:p w14:paraId="562A0D9F"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26597284"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EVALUACIÓN PERMANENTE DEL PLAN DE INTERVENCIÓN</w:t>
      </w:r>
    </w:p>
    <w:p w14:paraId="508AFF0E"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b/>
          <w:kern w:val="0"/>
          <w:sz w:val="20"/>
          <w:szCs w:val="20"/>
          <w:lang w:eastAsia="es-ES"/>
          <w14:ligatures w14:val="none"/>
        </w:rPr>
      </w:pPr>
    </w:p>
    <w:p w14:paraId="7F679266" w14:textId="77777777" w:rsidR="00001C21" w:rsidRPr="00001C21" w:rsidRDefault="00001C21" w:rsidP="00001C21">
      <w:pPr>
        <w:numPr>
          <w:ilvl w:val="0"/>
          <w:numId w:val="8"/>
        </w:numPr>
        <w:shd w:val="clear" w:color="auto" w:fill="FFFFFF"/>
        <w:spacing w:before="120" w:after="0" w:line="240" w:lineRule="auto"/>
        <w:contextualSpacing/>
        <w:jc w:val="both"/>
        <w:textAlignment w:val="center"/>
        <w:rPr>
          <w:rFonts w:ascii="Arial" w:eastAsia="Times New Roman" w:hAnsi="Arial" w:cs="Arial"/>
          <w:b/>
          <w:bCs/>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001C21">
        <w:rPr>
          <w:rFonts w:ascii="Arial" w:eastAsia="Times New Roman" w:hAnsi="Arial" w:cs="Arial"/>
          <w:b/>
          <w:bCs/>
          <w:i/>
          <w:iCs/>
          <w:kern w:val="0"/>
          <w:sz w:val="20"/>
          <w:szCs w:val="20"/>
          <w:lang w:eastAsia="es-CL"/>
          <w14:ligatures w14:val="none"/>
        </w:rPr>
        <w:t>(Descriptor n°6 de la rúbrica</w:t>
      </w:r>
      <w:r w:rsidRPr="00001C21">
        <w:rPr>
          <w:rFonts w:ascii="Arial" w:eastAsia="Times New Roman" w:hAnsi="Arial" w:cs="Arial"/>
          <w:i/>
          <w:iCs/>
          <w:kern w:val="0"/>
          <w:sz w:val="20"/>
          <w:szCs w:val="20"/>
          <w:lang w:eastAsia="es-CL"/>
          <w14:ligatures w14:val="none"/>
        </w:rPr>
        <w:t>).</w:t>
      </w:r>
    </w:p>
    <w:p w14:paraId="43685CD9" w14:textId="77777777" w:rsidR="00001C21" w:rsidRPr="00001C21" w:rsidRDefault="00001C21" w:rsidP="00001C21">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001C21" w:rsidRPr="00001C21" w14:paraId="2EF7D504" w14:textId="77777777" w:rsidTr="00A700A3">
        <w:trPr>
          <w:trHeight w:val="841"/>
        </w:trPr>
        <w:tc>
          <w:tcPr>
            <w:tcW w:w="8847" w:type="dxa"/>
          </w:tcPr>
          <w:p w14:paraId="15BECC2C"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dos planas, letra Arial, tamaño 10, interlineado sencillo (completar aquí).</w:t>
            </w:r>
          </w:p>
          <w:p w14:paraId="53AB779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p>
          <w:p w14:paraId="7416EFBB"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CL"/>
                <w14:ligatures w14:val="none"/>
              </w:rPr>
            </w:pPr>
          </w:p>
        </w:tc>
      </w:tr>
    </w:tbl>
    <w:p w14:paraId="74B3CC7F"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30B9205E" w14:textId="77777777" w:rsidR="00001C21" w:rsidRPr="00001C21" w:rsidRDefault="00001C21" w:rsidP="00001C21">
      <w:pPr>
        <w:numPr>
          <w:ilvl w:val="0"/>
          <w:numId w:val="8"/>
        </w:numPr>
        <w:spacing w:before="120" w:after="120" w:line="240" w:lineRule="auto"/>
        <w:contextualSpacing/>
        <w:jc w:val="both"/>
        <w:rPr>
          <w:rFonts w:ascii="Arial" w:eastAsia="Times New Roman" w:hAnsi="Arial" w:cs="Arial"/>
          <w:bCs/>
          <w:kern w:val="0"/>
          <w:sz w:val="20"/>
          <w:szCs w:val="20"/>
          <w:lang w:eastAsia="es-CL"/>
          <w14:ligatures w14:val="none"/>
        </w:rPr>
      </w:pPr>
      <w:r w:rsidRPr="00001C21">
        <w:rPr>
          <w:rFonts w:ascii="Arial" w:eastAsia="Times New Roman" w:hAnsi="Arial" w:cs="Arial"/>
          <w:bCs/>
          <w:kern w:val="0"/>
          <w:sz w:val="20"/>
          <w:szCs w:val="20"/>
          <w:lang w:eastAsia="es-CL"/>
          <w14:ligatures w14:val="none"/>
        </w:rPr>
        <w:t>En el marco de la aplicación de la observación general n°14 sobre el derecho del niño a su interés superior, considere la aplicación en su propuesta de los siguientes elementos: una metodología para la aplicación de la Observación General N°14 Sobre el derecho del niño a que su interés superior sea una consideración primordial (artículo 3, párrafo 1), desarrollando al menos una actividad que permita su aplicación para cada etapa de intervención. Además, contemple estrategias jurídicas para la aplicación de la Observación General N°14, desarrollando también al menos una estrategia jurídica que permita su aplicación para cada etapa de la intervención</w:t>
      </w:r>
    </w:p>
    <w:p w14:paraId="491B9648" w14:textId="77777777" w:rsidR="00001C21" w:rsidRPr="00001C21" w:rsidRDefault="00001C21" w:rsidP="00001C21">
      <w:pPr>
        <w:spacing w:before="120" w:after="120" w:line="240" w:lineRule="auto"/>
        <w:jc w:val="both"/>
        <w:rPr>
          <w:rFonts w:ascii="Arial" w:eastAsia="Times New Roman" w:hAnsi="Arial" w:cs="Arial"/>
          <w:b/>
          <w:bCs/>
          <w:i/>
          <w:iCs/>
          <w:kern w:val="0"/>
          <w:sz w:val="20"/>
          <w:szCs w:val="20"/>
          <w:lang w:eastAsia="es-ES"/>
          <w14:ligatures w14:val="none"/>
        </w:rPr>
      </w:pPr>
    </w:p>
    <w:p w14:paraId="426123B8"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 xml:space="preserve">(Descriptor n°7 de la rúbrica). Extensión máxima dos planas, fuente Arial, tamaño 10, interlineado sencillo (1,0).  </w:t>
      </w:r>
    </w:p>
    <w:p w14:paraId="23A42256" w14:textId="77777777" w:rsidR="00001C21" w:rsidRPr="00001C21" w:rsidRDefault="00001C21" w:rsidP="00001C21">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001C21" w:rsidRPr="00001C21" w14:paraId="01C494CD" w14:textId="77777777" w:rsidTr="00A700A3">
        <w:trPr>
          <w:trHeight w:val="841"/>
        </w:trPr>
        <w:tc>
          <w:tcPr>
            <w:tcW w:w="8847" w:type="dxa"/>
          </w:tcPr>
          <w:p w14:paraId="6AC6049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dos planas, letra Arial, tamaño 10, interlineado sencillo (completar aquí).</w:t>
            </w:r>
          </w:p>
          <w:p w14:paraId="49AA523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p>
          <w:p w14:paraId="26220272"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CL"/>
                <w14:ligatures w14:val="none"/>
              </w:rPr>
            </w:pPr>
          </w:p>
        </w:tc>
      </w:tr>
    </w:tbl>
    <w:p w14:paraId="6D8D3797"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5D9A81C2"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0B70E199"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048B503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sectPr w:rsidR="00001C21" w:rsidRPr="00001C21" w:rsidSect="00001C21">
          <w:pgSz w:w="12240" w:h="18720" w:code="120"/>
          <w:pgMar w:top="1417" w:right="1701" w:bottom="1417" w:left="1701" w:header="708" w:footer="708" w:gutter="0"/>
          <w:cols w:space="708"/>
          <w:docGrid w:linePitch="360"/>
        </w:sectPr>
      </w:pPr>
    </w:p>
    <w:p w14:paraId="6F906F0B"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1300F3E2"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MATRIZ LÓGICA</w:t>
      </w:r>
    </w:p>
    <w:p w14:paraId="2698D462" w14:textId="77777777" w:rsidR="00001C21" w:rsidRPr="00001C21" w:rsidRDefault="00001C21" w:rsidP="00001C21">
      <w:pPr>
        <w:spacing w:before="120" w:after="0" w:line="240" w:lineRule="auto"/>
        <w:jc w:val="both"/>
        <w:textAlignment w:val="baseline"/>
        <w:rPr>
          <w:rFonts w:ascii="Arial" w:eastAsia="Times New Roman" w:hAnsi="Arial" w:cs="Arial"/>
          <w:kern w:val="0"/>
          <w:sz w:val="20"/>
          <w:szCs w:val="20"/>
          <w:lang w:eastAsia="es-ES"/>
          <w14:ligatures w14:val="none"/>
        </w:rPr>
      </w:pPr>
    </w:p>
    <w:tbl>
      <w:tblPr>
        <w:tblW w:w="5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7"/>
        <w:gridCol w:w="4741"/>
        <w:gridCol w:w="1840"/>
        <w:gridCol w:w="3760"/>
        <w:gridCol w:w="3233"/>
      </w:tblGrid>
      <w:tr w:rsidR="00001C21" w:rsidRPr="00001C21" w14:paraId="29126633" w14:textId="77777777" w:rsidTr="00001C21">
        <w:trPr>
          <w:jc w:val="center"/>
        </w:trPr>
        <w:tc>
          <w:tcPr>
            <w:tcW w:w="1238" w:type="pct"/>
            <w:shd w:val="clear" w:color="auto" w:fill="4F81BD"/>
            <w:vAlign w:val="center"/>
          </w:tcPr>
          <w:p w14:paraId="50187EAE"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OBJETIVO GENERAL</w:t>
            </w:r>
          </w:p>
        </w:tc>
        <w:tc>
          <w:tcPr>
            <w:tcW w:w="1314" w:type="pct"/>
            <w:shd w:val="clear" w:color="auto" w:fill="4F81BD"/>
            <w:vAlign w:val="center"/>
          </w:tcPr>
          <w:p w14:paraId="56C0B333"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INDICADORES</w:t>
            </w:r>
          </w:p>
        </w:tc>
        <w:tc>
          <w:tcPr>
            <w:tcW w:w="510" w:type="pct"/>
            <w:shd w:val="clear" w:color="auto" w:fill="4F81BD"/>
            <w:vAlign w:val="center"/>
          </w:tcPr>
          <w:p w14:paraId="39A78B23"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META</w:t>
            </w:r>
          </w:p>
        </w:tc>
        <w:tc>
          <w:tcPr>
            <w:tcW w:w="1042" w:type="pct"/>
            <w:shd w:val="clear" w:color="auto" w:fill="4F81BD"/>
            <w:vAlign w:val="center"/>
          </w:tcPr>
          <w:p w14:paraId="6B918EDC"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MEDIOS DE VERIFICACIÓN</w:t>
            </w:r>
          </w:p>
        </w:tc>
        <w:tc>
          <w:tcPr>
            <w:tcW w:w="896" w:type="pct"/>
            <w:shd w:val="clear" w:color="auto" w:fill="4F81BD"/>
            <w:vAlign w:val="center"/>
          </w:tcPr>
          <w:p w14:paraId="4A228342"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RESULTADO ESPERADO</w:t>
            </w:r>
          </w:p>
        </w:tc>
      </w:tr>
      <w:tr w:rsidR="00001C21" w:rsidRPr="00001C21" w14:paraId="19FBB4F7" w14:textId="77777777" w:rsidTr="00A700A3">
        <w:trPr>
          <w:trHeight w:val="693"/>
          <w:jc w:val="center"/>
        </w:trPr>
        <w:tc>
          <w:tcPr>
            <w:tcW w:w="1238" w:type="pct"/>
            <w:vMerge w:val="restart"/>
            <w:shd w:val="clear" w:color="auto" w:fill="auto"/>
          </w:tcPr>
          <w:p w14:paraId="41E78998"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lang w:val="es-ES_tradnl" w:eastAsia="es-ES"/>
                <w14:ligatures w14:val="none"/>
              </w:rPr>
              <w:t>Contribuir al proceso reparatorio de los niños, niñas y adolescentes víctimas de explotación sexual comercial, interrumpiendo la vulneración, favoreciendo la integración familiar y social y el fortalecimiento de sus capacidades de protección</w:t>
            </w:r>
          </w:p>
        </w:tc>
        <w:tc>
          <w:tcPr>
            <w:tcW w:w="1314" w:type="pct"/>
            <w:shd w:val="clear" w:color="auto" w:fill="auto"/>
          </w:tcPr>
          <w:p w14:paraId="6A96689A"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2737DAB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egresados por cumplimiento del PII, en el año t.</w:t>
            </w:r>
          </w:p>
          <w:p w14:paraId="24CED1F0"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egresados por cumplimiento del PII/Número de niños, niñas y adolescentes egresados en el año t) *100</w:t>
            </w:r>
          </w:p>
        </w:tc>
        <w:tc>
          <w:tcPr>
            <w:tcW w:w="510" w:type="pct"/>
            <w:vAlign w:val="center"/>
          </w:tcPr>
          <w:p w14:paraId="2D5898C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60%</w:t>
            </w:r>
          </w:p>
        </w:tc>
        <w:tc>
          <w:tcPr>
            <w:tcW w:w="1042" w:type="pct"/>
            <w:shd w:val="clear" w:color="auto" w:fill="auto"/>
          </w:tcPr>
          <w:p w14:paraId="3AEA447E"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896" w:type="pct"/>
          </w:tcPr>
          <w:p w14:paraId="485257B6"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60% de los niños, niñas y adolescentes egresados por cumplimiento del PII, en el año t.</w:t>
            </w:r>
          </w:p>
        </w:tc>
      </w:tr>
      <w:tr w:rsidR="00001C21" w:rsidRPr="00001C21" w14:paraId="3842208D" w14:textId="77777777" w:rsidTr="00A700A3">
        <w:trPr>
          <w:trHeight w:val="823"/>
          <w:jc w:val="center"/>
        </w:trPr>
        <w:tc>
          <w:tcPr>
            <w:tcW w:w="1238" w:type="pct"/>
            <w:vMerge/>
          </w:tcPr>
          <w:p w14:paraId="685A250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p>
        </w:tc>
        <w:tc>
          <w:tcPr>
            <w:tcW w:w="1314" w:type="pct"/>
            <w:shd w:val="clear" w:color="auto" w:fill="auto"/>
          </w:tcPr>
          <w:p w14:paraId="654B20FB"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0E3D3A2B"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egresados por causales asociadas a la intervención de PEE que no reingresan en un período de 12 y/o 24 meses (según sean proyectos nuevos o de continuidad) a proyectos de la misma línea, respecto de total de niños, niñas y adolescentes egresados en los mismos períodos.</w:t>
            </w:r>
          </w:p>
          <w:p w14:paraId="5DED3632"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egresados cumplimiento del PII / Número de niños, niñas y adolescentes egresados en el año t) *100</w:t>
            </w:r>
          </w:p>
        </w:tc>
        <w:tc>
          <w:tcPr>
            <w:tcW w:w="510" w:type="pct"/>
            <w:vAlign w:val="center"/>
          </w:tcPr>
          <w:p w14:paraId="70450D4E"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80%</w:t>
            </w:r>
          </w:p>
        </w:tc>
        <w:tc>
          <w:tcPr>
            <w:tcW w:w="1042" w:type="pct"/>
            <w:shd w:val="clear" w:color="auto" w:fill="auto"/>
          </w:tcPr>
          <w:p w14:paraId="241C4DD1"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896" w:type="pct"/>
          </w:tcPr>
          <w:p w14:paraId="6CE214B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80% de los niños, niñas y adolescentes egresados por causales asociadas a la intervención de PEE que no reingresan en un período de 12 y/o 24 meses (según sean proyectos nuevos o de continuidad) a proyectos de la misma línea.</w:t>
            </w:r>
          </w:p>
        </w:tc>
      </w:tr>
      <w:tr w:rsidR="00001C21" w:rsidRPr="00001C21" w14:paraId="5E570467" w14:textId="77777777" w:rsidTr="00A700A3">
        <w:trPr>
          <w:jc w:val="center"/>
        </w:trPr>
        <w:tc>
          <w:tcPr>
            <w:tcW w:w="1238" w:type="pct"/>
            <w:vMerge/>
          </w:tcPr>
          <w:p w14:paraId="5BE79A29"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p>
        </w:tc>
        <w:tc>
          <w:tcPr>
            <w:tcW w:w="1314" w:type="pct"/>
            <w:shd w:val="clear" w:color="auto" w:fill="auto"/>
          </w:tcPr>
          <w:p w14:paraId="5F120809"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calidad</w:t>
            </w:r>
          </w:p>
          <w:p w14:paraId="51CB25BF"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o adolescentes o familias que califican de positiva o buena la atención recibida por el programa.</w:t>
            </w:r>
          </w:p>
          <w:p w14:paraId="7974007A"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y/o familias atendidas que califican la atención de buena/Número de niños, niñas y adolescentes y/o familias atendidas) *100</w:t>
            </w:r>
          </w:p>
        </w:tc>
        <w:tc>
          <w:tcPr>
            <w:tcW w:w="510" w:type="pct"/>
            <w:vAlign w:val="center"/>
          </w:tcPr>
          <w:p w14:paraId="72433E54"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80%</w:t>
            </w:r>
          </w:p>
        </w:tc>
        <w:tc>
          <w:tcPr>
            <w:tcW w:w="1042" w:type="pct"/>
            <w:shd w:val="clear" w:color="auto" w:fill="auto"/>
          </w:tcPr>
          <w:p w14:paraId="18BB2004"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896" w:type="pct"/>
          </w:tcPr>
          <w:p w14:paraId="5DC80AE6"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El 80% de niños, niñas o adolescentes o familias califican de positiva o buena la atención recibida por el programa.</w:t>
            </w:r>
          </w:p>
        </w:tc>
      </w:tr>
    </w:tbl>
    <w:p w14:paraId="4B50BE0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649"/>
        <w:gridCol w:w="1753"/>
        <w:gridCol w:w="3266"/>
        <w:gridCol w:w="3590"/>
      </w:tblGrid>
      <w:tr w:rsidR="00001C21" w:rsidRPr="00001C21" w14:paraId="5DE0F570" w14:textId="77777777" w:rsidTr="00001C21">
        <w:trPr>
          <w:jc w:val="center"/>
        </w:trPr>
        <w:tc>
          <w:tcPr>
            <w:tcW w:w="1241" w:type="pct"/>
            <w:shd w:val="clear" w:color="auto" w:fill="4F81BD"/>
            <w:vAlign w:val="center"/>
          </w:tcPr>
          <w:p w14:paraId="73961D5A" w14:textId="77777777" w:rsidR="00001C21" w:rsidRPr="00001C21" w:rsidRDefault="00001C21" w:rsidP="00001C21">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color w:val="FFFFFF"/>
                <w:kern w:val="0"/>
                <w:sz w:val="20"/>
                <w:szCs w:val="20"/>
                <w:lang w:eastAsia="es-ES"/>
                <w14:ligatures w14:val="none"/>
              </w:rPr>
              <w:br w:type="page"/>
            </w:r>
            <w:r w:rsidRPr="00001C21">
              <w:rPr>
                <w:rFonts w:ascii="Arial" w:eastAsia="Times New Roman" w:hAnsi="Arial" w:cs="Arial"/>
                <w:b/>
                <w:bCs/>
                <w:color w:val="FFFFFF"/>
                <w:kern w:val="0"/>
                <w:sz w:val="20"/>
                <w:szCs w:val="20"/>
                <w:lang w:val="es-ES_tradnl" w:eastAsia="es-ES"/>
                <w14:ligatures w14:val="none"/>
              </w:rPr>
              <w:t>OBJETIVOS ESPECÍFICOS</w:t>
            </w:r>
          </w:p>
        </w:tc>
        <w:tc>
          <w:tcPr>
            <w:tcW w:w="1318" w:type="pct"/>
            <w:shd w:val="clear" w:color="auto" w:fill="4F81BD"/>
            <w:vAlign w:val="center"/>
          </w:tcPr>
          <w:p w14:paraId="60F10299" w14:textId="77777777" w:rsidR="00001C21" w:rsidRPr="00001C21" w:rsidRDefault="00001C21" w:rsidP="00001C21">
            <w:pPr>
              <w:spacing w:before="120" w:after="0" w:line="240" w:lineRule="auto"/>
              <w:jc w:val="both"/>
              <w:rPr>
                <w:rFonts w:ascii="Arial" w:eastAsia="Times New Roman" w:hAnsi="Arial" w:cs="Arial"/>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INDICADORES</w:t>
            </w:r>
          </w:p>
        </w:tc>
        <w:tc>
          <w:tcPr>
            <w:tcW w:w="497" w:type="pct"/>
            <w:shd w:val="clear" w:color="auto" w:fill="4F81BD"/>
            <w:vAlign w:val="center"/>
          </w:tcPr>
          <w:p w14:paraId="18FD9FFF" w14:textId="77777777" w:rsidR="00001C21" w:rsidRPr="00001C21" w:rsidRDefault="00001C21" w:rsidP="00001C21">
            <w:pPr>
              <w:spacing w:before="120" w:after="0" w:line="240" w:lineRule="auto"/>
              <w:jc w:val="both"/>
              <w:rPr>
                <w:rFonts w:ascii="Arial" w:eastAsia="Times New Roman" w:hAnsi="Arial" w:cs="Arial"/>
                <w:color w:val="FFFFFF"/>
                <w:kern w:val="0"/>
                <w:sz w:val="20"/>
                <w:szCs w:val="20"/>
                <w:lang w:eastAsia="es-ES"/>
                <w14:ligatures w14:val="none"/>
              </w:rPr>
            </w:pPr>
            <w:r w:rsidRPr="00001C21">
              <w:rPr>
                <w:rFonts w:ascii="Arial" w:eastAsia="Times New Roman" w:hAnsi="Arial" w:cs="Arial"/>
                <w:b/>
                <w:bCs/>
                <w:color w:val="FFFFFF"/>
                <w:kern w:val="0"/>
                <w:sz w:val="20"/>
                <w:szCs w:val="20"/>
                <w:lang w:val="es-ES_tradnl" w:eastAsia="es-ES"/>
                <w14:ligatures w14:val="none"/>
              </w:rPr>
              <w:t>META</w:t>
            </w:r>
          </w:p>
        </w:tc>
        <w:tc>
          <w:tcPr>
            <w:tcW w:w="926" w:type="pct"/>
            <w:shd w:val="clear" w:color="auto" w:fill="4F81BD"/>
            <w:vAlign w:val="center"/>
          </w:tcPr>
          <w:p w14:paraId="54EFA924" w14:textId="77777777" w:rsidR="00001C21" w:rsidRPr="00001C21" w:rsidRDefault="00001C21" w:rsidP="00001C21">
            <w:pPr>
              <w:widowControl w:val="0"/>
              <w:spacing w:before="99" w:after="0" w:line="240" w:lineRule="auto"/>
              <w:ind w:right="24"/>
              <w:jc w:val="both"/>
              <w:rPr>
                <w:rFonts w:ascii="Arial" w:eastAsia="Times New Roman" w:hAnsi="Arial" w:cs="Arial"/>
                <w:color w:val="FFFFFF"/>
                <w:kern w:val="0"/>
                <w:sz w:val="20"/>
                <w:szCs w:val="20"/>
                <w:lang w:eastAsia="es-ES"/>
                <w14:ligatures w14:val="none"/>
              </w:rPr>
            </w:pPr>
            <w:r w:rsidRPr="00001C21">
              <w:rPr>
                <w:rFonts w:ascii="Arial" w:eastAsia="Times New Roman" w:hAnsi="Arial" w:cs="Arial"/>
                <w:b/>
                <w:bCs/>
                <w:color w:val="FFFFFF"/>
                <w:kern w:val="0"/>
                <w:sz w:val="20"/>
                <w:szCs w:val="20"/>
                <w:lang w:val="es-ES_tradnl" w:eastAsia="es-ES"/>
                <w14:ligatures w14:val="none"/>
              </w:rPr>
              <w:t>MEDIOS DE VERIFICACIÓN</w:t>
            </w:r>
          </w:p>
        </w:tc>
        <w:tc>
          <w:tcPr>
            <w:tcW w:w="1018" w:type="pct"/>
            <w:shd w:val="clear" w:color="auto" w:fill="4F81BD"/>
            <w:vAlign w:val="center"/>
          </w:tcPr>
          <w:p w14:paraId="0938AA11" w14:textId="77777777" w:rsidR="00001C21" w:rsidRPr="00001C21" w:rsidRDefault="00001C21" w:rsidP="00001C21">
            <w:pPr>
              <w:widowControl w:val="0"/>
              <w:spacing w:before="99" w:after="0" w:line="240" w:lineRule="auto"/>
              <w:ind w:right="24"/>
              <w:jc w:val="both"/>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RESULTADO ESPERADO</w:t>
            </w:r>
          </w:p>
        </w:tc>
      </w:tr>
      <w:tr w:rsidR="00001C21" w:rsidRPr="00001C21" w14:paraId="217E1CA6" w14:textId="77777777" w:rsidTr="00A700A3">
        <w:trPr>
          <w:jc w:val="center"/>
        </w:trPr>
        <w:tc>
          <w:tcPr>
            <w:tcW w:w="1241" w:type="pct"/>
            <w:shd w:val="clear" w:color="auto" w:fill="auto"/>
          </w:tcPr>
          <w:p w14:paraId="1A34AA6C" w14:textId="77777777" w:rsidR="00001C21" w:rsidRPr="00001C21" w:rsidRDefault="00001C21" w:rsidP="00001C21">
            <w:pPr>
              <w:spacing w:before="120" w:after="120" w:line="240" w:lineRule="auto"/>
              <w:jc w:val="both"/>
              <w:rPr>
                <w:rFonts w:ascii="Arial" w:eastAsia="Times New Roman" w:hAnsi="Arial" w:cs="Arial"/>
                <w:kern w:val="0"/>
                <w:sz w:val="20"/>
                <w:szCs w:val="24"/>
                <w:lang w:val="es-ES" w:eastAsia="es-ES"/>
                <w14:ligatures w14:val="none"/>
              </w:rPr>
            </w:pPr>
            <w:r w:rsidRPr="00001C21">
              <w:rPr>
                <w:rFonts w:ascii="Arial" w:eastAsia="Times New Roman" w:hAnsi="Arial" w:cs="Arial"/>
                <w:kern w:val="0"/>
                <w:sz w:val="20"/>
                <w:szCs w:val="24"/>
                <w:lang w:val="es-ES" w:eastAsia="es-ES" w:bidi="es-ES"/>
                <w14:ligatures w14:val="none"/>
              </w:rPr>
              <w:t xml:space="preserve">Interrumpir la situación de explotación sexual comercial de la que son </w:t>
            </w:r>
            <w:proofErr w:type="spellStart"/>
            <w:r w:rsidRPr="00001C21">
              <w:rPr>
                <w:rFonts w:ascii="Arial" w:eastAsia="Times New Roman" w:hAnsi="Arial" w:cs="Arial"/>
                <w:kern w:val="0"/>
                <w:sz w:val="20"/>
                <w:szCs w:val="24"/>
                <w:lang w:val="es-ES" w:eastAsia="es-ES" w:bidi="es-ES"/>
                <w14:ligatures w14:val="none"/>
              </w:rPr>
              <w:t>victimas</w:t>
            </w:r>
            <w:proofErr w:type="spellEnd"/>
            <w:r w:rsidRPr="00001C21">
              <w:rPr>
                <w:rFonts w:ascii="Arial" w:eastAsia="Times New Roman" w:hAnsi="Arial" w:cs="Arial"/>
                <w:kern w:val="0"/>
                <w:sz w:val="20"/>
                <w:szCs w:val="24"/>
                <w:lang w:val="es-ES" w:eastAsia="es-ES" w:bidi="es-ES"/>
                <w14:ligatures w14:val="none"/>
              </w:rPr>
              <w:t xml:space="preserve"> los niños, niñas y adolescentes usuarios del programa</w:t>
            </w:r>
          </w:p>
        </w:tc>
        <w:tc>
          <w:tcPr>
            <w:tcW w:w="1318" w:type="pct"/>
            <w:shd w:val="clear" w:color="auto" w:fill="auto"/>
          </w:tcPr>
          <w:p w14:paraId="717AB7D0"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0BEAAAD0"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con interrupción de la situación de explotación sexual comercial, respecto del total, de niños niñas y adolescentes atendidos en un periodo de 12 meses.</w:t>
            </w:r>
          </w:p>
          <w:p w14:paraId="44A7B7F7" w14:textId="77777777" w:rsidR="00001C21" w:rsidRPr="00001C21" w:rsidRDefault="00001C21" w:rsidP="00001C21">
            <w:pPr>
              <w:spacing w:before="120" w:after="120" w:line="240" w:lineRule="auto"/>
              <w:jc w:val="both"/>
              <w:rPr>
                <w:rFonts w:ascii="Arial" w:eastAsia="Times New Roman" w:hAnsi="Arial" w:cs="Arial"/>
                <w:i/>
                <w:iCs/>
                <w:kern w:val="0"/>
                <w:sz w:val="20"/>
                <w:szCs w:val="24"/>
                <w:lang w:val="es-ES" w:eastAsia="es-ES"/>
                <w14:ligatures w14:val="none"/>
              </w:rPr>
            </w:pPr>
            <w:r w:rsidRPr="00001C21">
              <w:rPr>
                <w:rFonts w:ascii="Arial" w:eastAsia="Times New Roman" w:hAnsi="Arial" w:cs="Arial"/>
                <w:i/>
                <w:iCs/>
                <w:kern w:val="0"/>
                <w:sz w:val="20"/>
                <w:szCs w:val="24"/>
                <w:lang w:val="es-ES" w:eastAsia="es-ES"/>
                <w14:ligatures w14:val="none"/>
              </w:rPr>
              <w:t>(</w:t>
            </w:r>
            <w:proofErr w:type="spellStart"/>
            <w:r w:rsidRPr="00001C21">
              <w:rPr>
                <w:rFonts w:ascii="Arial" w:eastAsia="Times New Roman" w:hAnsi="Arial" w:cs="Arial"/>
                <w:i/>
                <w:iCs/>
                <w:kern w:val="0"/>
                <w:sz w:val="20"/>
                <w:szCs w:val="24"/>
                <w:lang w:val="es-ES" w:eastAsia="es-ES"/>
                <w14:ligatures w14:val="none"/>
              </w:rPr>
              <w:t>Numero</w:t>
            </w:r>
            <w:proofErr w:type="spellEnd"/>
            <w:r w:rsidRPr="00001C21">
              <w:rPr>
                <w:rFonts w:ascii="Arial" w:eastAsia="Times New Roman" w:hAnsi="Arial" w:cs="Arial"/>
                <w:i/>
                <w:iCs/>
                <w:kern w:val="0"/>
                <w:sz w:val="20"/>
                <w:szCs w:val="24"/>
                <w:lang w:val="es-ES" w:eastAsia="es-ES"/>
                <w14:ligatures w14:val="none"/>
              </w:rPr>
              <w:t xml:space="preserve"> de niños, niñas y adolescentes con interrupción de la situación de explotación sexual comercial / número de niños, niñas y adolescentes atendidos en un periodo de 12 meses) *100</w:t>
            </w:r>
          </w:p>
        </w:tc>
        <w:tc>
          <w:tcPr>
            <w:tcW w:w="497" w:type="pct"/>
            <w:shd w:val="clear" w:color="auto" w:fill="auto"/>
            <w:vAlign w:val="center"/>
          </w:tcPr>
          <w:p w14:paraId="714966BA"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60%</w:t>
            </w:r>
          </w:p>
        </w:tc>
        <w:tc>
          <w:tcPr>
            <w:tcW w:w="926" w:type="pct"/>
            <w:shd w:val="clear" w:color="auto" w:fill="auto"/>
          </w:tcPr>
          <w:p w14:paraId="27F6F24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47B90EE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El 60% de niños, niñas y adolescentes interrumpe la situación de explotación sexual comercial</w:t>
            </w:r>
          </w:p>
        </w:tc>
      </w:tr>
      <w:tr w:rsidR="00001C21" w:rsidRPr="00001C21" w14:paraId="30127A43" w14:textId="77777777" w:rsidTr="00A700A3">
        <w:trPr>
          <w:jc w:val="center"/>
        </w:trPr>
        <w:tc>
          <w:tcPr>
            <w:tcW w:w="1241" w:type="pct"/>
            <w:vMerge w:val="restart"/>
            <w:shd w:val="clear" w:color="auto" w:fill="auto"/>
          </w:tcPr>
          <w:p w14:paraId="7E1DC68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r w:rsidRPr="00001C21">
              <w:rPr>
                <w:rFonts w:ascii="Arial" w:eastAsia="Times New Roman" w:hAnsi="Arial" w:cs="Arial"/>
                <w:kern w:val="0"/>
                <w:sz w:val="20"/>
                <w:szCs w:val="20"/>
                <w:lang w:val="es-ES_tradnl" w:eastAsia="es-ES" w:bidi="es-ES"/>
                <w14:ligatures w14:val="none"/>
              </w:rPr>
              <w:t>Reparar el daño psicosocial de los niños, niñas y adolescentes en situación de explotación sexual comercial.</w:t>
            </w:r>
          </w:p>
        </w:tc>
        <w:tc>
          <w:tcPr>
            <w:tcW w:w="1318" w:type="pct"/>
            <w:shd w:val="clear" w:color="auto" w:fill="auto"/>
          </w:tcPr>
          <w:p w14:paraId="5755E1B0"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14C00311"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egresados que se reintegran a actividades propias de su etapa de desarrollo (escuela, capacitación) respecto del total de niños, niñas y adolescentes atendidos, en un periodo de 12 meses.</w:t>
            </w:r>
          </w:p>
          <w:p w14:paraId="25426CC2"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egresados que se reintegran a actividades según su etapa de desarrollo / Número de niños, niñas y atendidos en un periodo de 12 meses) *100</w:t>
            </w:r>
          </w:p>
        </w:tc>
        <w:tc>
          <w:tcPr>
            <w:tcW w:w="497" w:type="pct"/>
            <w:shd w:val="clear" w:color="auto" w:fill="auto"/>
            <w:vAlign w:val="center"/>
          </w:tcPr>
          <w:p w14:paraId="00531031"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60%</w:t>
            </w:r>
          </w:p>
        </w:tc>
        <w:tc>
          <w:tcPr>
            <w:tcW w:w="926" w:type="pct"/>
            <w:shd w:val="clear" w:color="auto" w:fill="auto"/>
          </w:tcPr>
          <w:p w14:paraId="0DA0E6B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70C0D0AD"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El 60% de los niños, niñas y adolescentes egresados se reintegran a actividades propias de su etapa de desarrollo (escuela, capacitación)</w:t>
            </w:r>
          </w:p>
        </w:tc>
      </w:tr>
      <w:tr w:rsidR="00001C21" w:rsidRPr="00001C21" w14:paraId="420289C9" w14:textId="77777777" w:rsidTr="00A700A3">
        <w:trPr>
          <w:jc w:val="center"/>
        </w:trPr>
        <w:tc>
          <w:tcPr>
            <w:tcW w:w="1241" w:type="pct"/>
            <w:vMerge/>
          </w:tcPr>
          <w:p w14:paraId="4FE91A4E"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p>
        </w:tc>
        <w:tc>
          <w:tcPr>
            <w:tcW w:w="1318" w:type="pct"/>
            <w:shd w:val="clear" w:color="auto" w:fill="auto"/>
          </w:tcPr>
          <w:p w14:paraId="3CA3047E"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54F02DA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atendidos, con denuncia del delito realizada por el proyecto PEE a los Tribunales competentes, respecto del total de los niños, niñas y adolescentes atendidos en el proyecto PEE.</w:t>
            </w:r>
          </w:p>
          <w:p w14:paraId="1D14AF12"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i/>
                <w:iCs/>
                <w:kern w:val="0"/>
                <w:sz w:val="20"/>
                <w:szCs w:val="20"/>
                <w:lang w:val="es-ES_tradnl" w:eastAsia="es-ES"/>
                <w14:ligatures w14:val="none"/>
              </w:rPr>
              <w:t xml:space="preserve">(Número de niños, niñas y adolescentes con denuncia del delito realizada por el proyecto PEE </w:t>
            </w:r>
            <w:r w:rsidRPr="00001C21">
              <w:rPr>
                <w:rFonts w:ascii="Arial" w:eastAsia="Times New Roman" w:hAnsi="Arial" w:cs="Arial"/>
                <w:i/>
                <w:iCs/>
                <w:kern w:val="0"/>
                <w:sz w:val="20"/>
                <w:szCs w:val="20"/>
                <w:lang w:val="es-ES_tradnl" w:eastAsia="es-ES"/>
                <w14:ligatures w14:val="none"/>
              </w:rPr>
              <w:lastRenderedPageBreak/>
              <w:t>a los Tribunales competentes / Número de niños, niñas y atendidos) *100</w:t>
            </w:r>
          </w:p>
        </w:tc>
        <w:tc>
          <w:tcPr>
            <w:tcW w:w="497" w:type="pct"/>
            <w:shd w:val="clear" w:color="auto" w:fill="auto"/>
            <w:vAlign w:val="center"/>
          </w:tcPr>
          <w:p w14:paraId="3D8D16FD"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lastRenderedPageBreak/>
              <w:t>100%</w:t>
            </w:r>
          </w:p>
        </w:tc>
        <w:tc>
          <w:tcPr>
            <w:tcW w:w="926" w:type="pct"/>
            <w:shd w:val="clear" w:color="auto" w:fill="auto"/>
          </w:tcPr>
          <w:p w14:paraId="68B7AC64"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695D7947"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100% de niños, niñas y adolescentes, atendidos, con denuncia realizada por el proyecto PEE a los Tribunales competentes.</w:t>
            </w:r>
          </w:p>
        </w:tc>
      </w:tr>
      <w:tr w:rsidR="00001C21" w:rsidRPr="00001C21" w14:paraId="144DCD24" w14:textId="77777777" w:rsidTr="00A700A3">
        <w:trPr>
          <w:jc w:val="center"/>
        </w:trPr>
        <w:tc>
          <w:tcPr>
            <w:tcW w:w="1241" w:type="pct"/>
            <w:shd w:val="clear" w:color="auto" w:fill="auto"/>
          </w:tcPr>
          <w:p w14:paraId="766CBA8F"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r w:rsidRPr="00001C21">
              <w:rPr>
                <w:rFonts w:ascii="Arial" w:eastAsia="Times New Roman" w:hAnsi="Arial" w:cs="Arial"/>
                <w:kern w:val="0"/>
                <w:sz w:val="20"/>
                <w:szCs w:val="20"/>
                <w:lang w:val="es-ES_tradnl" w:eastAsia="es-ES" w:bidi="es-ES"/>
                <w14:ligatures w14:val="none"/>
              </w:rPr>
              <w:t>Concretar el acceso de los niños, niñas y adolescentes a las prestaciones pertinentes en el ámbito local para su efectiva protección, reparación y ejercicio de sus derechos.</w:t>
            </w:r>
          </w:p>
        </w:tc>
        <w:tc>
          <w:tcPr>
            <w:tcW w:w="1318" w:type="pct"/>
            <w:shd w:val="clear" w:color="auto" w:fill="auto"/>
          </w:tcPr>
          <w:p w14:paraId="443DF849"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186AD792"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Porcentajes de los niños, niñas y adolescentes con acceso a las prestaciones y/o servicios de las redes territoriales de salud que requieren según PII, respecto del total de niños, niñas y adolescentes atendidos.</w:t>
            </w:r>
          </w:p>
          <w:p w14:paraId="55DCC7B7"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p>
          <w:p w14:paraId="11E6A2DB"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con acceso a atenciones de salud requeridas / Número de niños, niñas y atendidos) *100</w:t>
            </w:r>
          </w:p>
        </w:tc>
        <w:tc>
          <w:tcPr>
            <w:tcW w:w="497" w:type="pct"/>
            <w:shd w:val="clear" w:color="auto" w:fill="auto"/>
            <w:vAlign w:val="center"/>
          </w:tcPr>
          <w:p w14:paraId="58026A3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80%</w:t>
            </w:r>
          </w:p>
        </w:tc>
        <w:tc>
          <w:tcPr>
            <w:tcW w:w="926" w:type="pct"/>
            <w:shd w:val="clear" w:color="auto" w:fill="auto"/>
          </w:tcPr>
          <w:p w14:paraId="6FB0FAA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738D71A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80% de niños, niñas y adolescentes tienen acceso a las prestaciones y/o servicios de las redes territoriales de salud que requieren según PII</w:t>
            </w:r>
          </w:p>
        </w:tc>
      </w:tr>
      <w:tr w:rsidR="00001C21" w:rsidRPr="00001C21" w14:paraId="78918EF5" w14:textId="77777777" w:rsidTr="00A700A3">
        <w:trPr>
          <w:jc w:val="center"/>
        </w:trPr>
        <w:tc>
          <w:tcPr>
            <w:tcW w:w="1241" w:type="pct"/>
            <w:shd w:val="clear" w:color="auto" w:fill="auto"/>
          </w:tcPr>
          <w:p w14:paraId="07C39DD9"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r w:rsidRPr="00001C21">
              <w:rPr>
                <w:rFonts w:ascii="Arial" w:eastAsia="Times New Roman" w:hAnsi="Arial" w:cs="Arial"/>
                <w:kern w:val="0"/>
                <w:sz w:val="20"/>
                <w:szCs w:val="20"/>
                <w:lang w:val="es-ES_tradnl" w:eastAsia="es-ES" w:bidi="es-ES"/>
                <w14:ligatures w14:val="none"/>
              </w:rPr>
              <w:t>Fortalecer los recursos protectores de las familias y/o adultos significativos que aseguren la protección de los niños, niñas y adolescentes atendidos.</w:t>
            </w:r>
          </w:p>
        </w:tc>
        <w:tc>
          <w:tcPr>
            <w:tcW w:w="1318" w:type="pct"/>
            <w:shd w:val="clear" w:color="auto" w:fill="auto"/>
          </w:tcPr>
          <w:p w14:paraId="768B310C"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54E5816F"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familias o adulto(s) responsable(s) de niños, niñas y adolescentes atendidos que fortalecen sus competencias parentales, respecto del total de familias o adulto(s) responsable(s) de niños, niñas y adolescentes atendidos.</w:t>
            </w:r>
          </w:p>
          <w:p w14:paraId="03A364B5"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familias o adultos responsables que fortalecen sus competencias parentales / Número d familias o adultos responsables participantes en la intervención) *100</w:t>
            </w:r>
          </w:p>
        </w:tc>
        <w:tc>
          <w:tcPr>
            <w:tcW w:w="497" w:type="pct"/>
            <w:shd w:val="clear" w:color="auto" w:fill="auto"/>
            <w:vAlign w:val="center"/>
          </w:tcPr>
          <w:p w14:paraId="2E5B1E04"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60%</w:t>
            </w:r>
          </w:p>
        </w:tc>
        <w:tc>
          <w:tcPr>
            <w:tcW w:w="926" w:type="pct"/>
            <w:shd w:val="clear" w:color="auto" w:fill="auto"/>
          </w:tcPr>
          <w:p w14:paraId="789B440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778D08A5"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En el 60% de familias o adulto(s) responsable(s) de niños, niñas y adolescentes atendidos fortalecen sus competencias parentales.</w:t>
            </w:r>
          </w:p>
        </w:tc>
      </w:tr>
    </w:tbl>
    <w:p w14:paraId="0326584D"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kern w:val="0"/>
          <w:sz w:val="20"/>
          <w:szCs w:val="20"/>
          <w:lang w:eastAsia="es-ES"/>
          <w14:ligatures w14:val="none"/>
        </w:rPr>
        <w:t>DESARROLLO DE ACTIVIDADES</w:t>
      </w:r>
    </w:p>
    <w:p w14:paraId="711628DC"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p w14:paraId="7A2A642D" w14:textId="77777777" w:rsidR="00001C21" w:rsidRPr="00001C21" w:rsidRDefault="00001C21" w:rsidP="00001C21">
      <w:pPr>
        <w:shd w:val="clear" w:color="auto" w:fill="FFFFFF"/>
        <w:spacing w:before="120" w:after="0" w:line="240" w:lineRule="auto"/>
        <w:ind w:left="720"/>
        <w:jc w:val="both"/>
        <w:textAlignment w:val="center"/>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El proyecto postulante deberá presentar y desarrollar al menos 3 actividades que considere relevantes para el logro de cada objetivo específico según la Matriz Lógica expuesta en las Orientaciones, justificando de qué manera se garantizará la contribución al logro del objetivo y presentando medios de verificación. Esta propuesta debe considerar las características de los niños, niñas y adolescentes, las características de las familias y/o adultos significativos que serán atendidos por el proyecto, y su contexto y entorno. </w:t>
      </w:r>
    </w:p>
    <w:p w14:paraId="4752049D"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xml:space="preserve">Incorpore las filas que sean necesarias en los siguientes cuadros </w:t>
      </w:r>
      <w:r w:rsidRPr="00001C21">
        <w:rPr>
          <w:rFonts w:ascii="Arial" w:eastAsia="Times New Roman" w:hAnsi="Arial" w:cs="Arial"/>
          <w:b/>
          <w:bCs/>
          <w:i/>
          <w:iCs/>
          <w:kern w:val="0"/>
          <w:sz w:val="20"/>
          <w:szCs w:val="20"/>
          <w:lang w:eastAsia="es-ES"/>
          <w14:ligatures w14:val="none"/>
        </w:rPr>
        <w:t>(Descriptor n°8, 9, 10, 11 y 12 de la rúbrica).</w:t>
      </w:r>
    </w:p>
    <w:p w14:paraId="3087D506"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5"/>
        <w:gridCol w:w="2645"/>
        <w:gridCol w:w="3572"/>
      </w:tblGrid>
      <w:tr w:rsidR="00001C21" w:rsidRPr="00001C21" w14:paraId="25E51DA1" w14:textId="77777777" w:rsidTr="00001C21">
        <w:trPr>
          <w:cantSplit/>
          <w:trHeight w:val="90"/>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0426C9"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lastRenderedPageBreak/>
              <w:t>ACTIVIDADES PRINCIPALES</w:t>
            </w:r>
          </w:p>
          <w:p w14:paraId="4850E488"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625C0461"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F20E84F"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C7D0E32"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496526E"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677758AD" w14:textId="77777777" w:rsidTr="00001C21">
        <w:trPr>
          <w:cantSplit/>
          <w:trHeight w:val="348"/>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AE70E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7C2DDF0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6D0ECB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8165A7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2C983D6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4D190C3E" w14:textId="77777777" w:rsidTr="00001C21">
        <w:trPr>
          <w:cantSplit/>
          <w:trHeight w:val="411"/>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91C5A7"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3B588B9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EEFACE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BC897E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397809B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44A53D4B"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F775C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346EF3B1"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F87AC5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2EA38D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E92E69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122D4B8D" w14:textId="77777777" w:rsidR="00001C21" w:rsidRPr="00001C21" w:rsidRDefault="00001C21" w:rsidP="00001C21">
      <w:pPr>
        <w:spacing w:after="0" w:line="240" w:lineRule="auto"/>
        <w:jc w:val="both"/>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5"/>
        <w:gridCol w:w="2645"/>
        <w:gridCol w:w="3572"/>
      </w:tblGrid>
      <w:tr w:rsidR="00001C21" w:rsidRPr="00001C21" w14:paraId="490D412F" w14:textId="77777777" w:rsidTr="00001C21">
        <w:trPr>
          <w:cantSplit/>
          <w:trHeight w:val="90"/>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EB829E0"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ACTIVIDADES PRINCIPALES</w:t>
            </w:r>
          </w:p>
          <w:p w14:paraId="2A2B656C"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5DDE9B34"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FF4F1DB"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2EF41D7"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1FBDA26F"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41426719" w14:textId="77777777" w:rsidTr="00001C21">
        <w:trPr>
          <w:cantSplit/>
          <w:trHeight w:val="348"/>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C8A7F2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083C647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FE701A6"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C36FDA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4AE641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63B3576E" w14:textId="77777777" w:rsidTr="00001C21">
        <w:trPr>
          <w:cantSplit/>
          <w:trHeight w:val="411"/>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7A1262"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05200D73"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9B0B212"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AAC265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4947D496"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6CDE70C9"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22E081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6AF9B1E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82B9AE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BE2669D"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07874E9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2C99B3E0" w14:textId="77777777" w:rsidR="00001C21" w:rsidRPr="00001C21" w:rsidRDefault="00001C21" w:rsidP="00001C21">
      <w:pPr>
        <w:spacing w:after="0" w:line="240" w:lineRule="auto"/>
        <w:jc w:val="both"/>
        <w:rPr>
          <w:rFonts w:ascii="Arial" w:eastAsia="Times New Roman" w:hAnsi="Arial" w:cs="Arial"/>
          <w:b/>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8"/>
        <w:gridCol w:w="2645"/>
        <w:gridCol w:w="3569"/>
      </w:tblGrid>
      <w:tr w:rsidR="00001C21" w:rsidRPr="00001C21" w14:paraId="27D0B776" w14:textId="77777777" w:rsidTr="00001C21">
        <w:trPr>
          <w:cantSplit/>
          <w:trHeight w:val="90"/>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F965EBC"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ACTIVIDADES PRINCIPALES</w:t>
            </w:r>
          </w:p>
          <w:p w14:paraId="66BD1B46"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7FCC497B"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5B2BF9F4"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120F2A9"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280A2240"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13EFE507" w14:textId="77777777" w:rsidTr="00001C21">
        <w:trPr>
          <w:cantSplit/>
          <w:trHeight w:val="348"/>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1AE4E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5BCC9D9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53C615E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143F2C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56C663CF"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52DB7E51" w14:textId="77777777" w:rsidTr="00001C21">
        <w:trPr>
          <w:cantSplit/>
          <w:trHeight w:val="411"/>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31F57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18A1B6D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0EF0E26D"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A2B348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768B237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34B88815"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89C25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44F25AED"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20971A9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FE3697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3252FCC9"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26495809"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8"/>
        <w:gridCol w:w="2645"/>
        <w:gridCol w:w="3569"/>
      </w:tblGrid>
      <w:tr w:rsidR="00001C21" w:rsidRPr="00001C21" w14:paraId="3246978E"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C312E8"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ACTIVIDADES PRINCIPALES</w:t>
            </w:r>
          </w:p>
          <w:p w14:paraId="64B92C9D"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Nº4</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2EF1772D"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0075C1A8"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093085F"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63B50325"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4C98E380"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30F8C1"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46C3D99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627FF2D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192F7C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5E39059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21E5C590"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05C7753"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165A6C1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25F280E2"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3472A9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3C3A413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263C62DA"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D8D73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47C531C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731335C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302B34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59A4E6F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75A8FA9E" w14:textId="77777777" w:rsidR="00001C21" w:rsidRPr="00001C21" w:rsidRDefault="00001C21" w:rsidP="00001C21">
      <w:pPr>
        <w:keepNext/>
        <w:spacing w:before="120" w:after="120" w:line="240" w:lineRule="auto"/>
        <w:jc w:val="both"/>
        <w:outlineLvl w:val="0"/>
        <w:rPr>
          <w:rFonts w:ascii="Arial" w:eastAsia="Times New Roman" w:hAnsi="Arial" w:cs="Arial"/>
          <w:b/>
          <w:kern w:val="0"/>
          <w:sz w:val="20"/>
          <w:szCs w:val="20"/>
          <w:lang w:eastAsia="es-ES"/>
          <w14:ligatures w14:val="none"/>
        </w:rPr>
        <w:sectPr w:rsidR="00001C21" w:rsidRPr="00001C21" w:rsidSect="00001C21">
          <w:pgSz w:w="18720" w:h="12240" w:orient="landscape" w:code="120"/>
          <w:pgMar w:top="1701" w:right="1417" w:bottom="1701" w:left="1417" w:header="708" w:footer="708" w:gutter="0"/>
          <w:cols w:space="708"/>
          <w:docGrid w:linePitch="360"/>
        </w:sectPr>
      </w:pPr>
    </w:p>
    <w:p w14:paraId="6EA36CCB" w14:textId="77777777" w:rsidR="00001C21" w:rsidRPr="00001C21" w:rsidRDefault="00001C21" w:rsidP="00001C21">
      <w:pPr>
        <w:keepNext/>
        <w:spacing w:before="120" w:after="120" w:line="240" w:lineRule="auto"/>
        <w:jc w:val="both"/>
        <w:outlineLvl w:val="0"/>
        <w:rPr>
          <w:rFonts w:ascii="Arial" w:eastAsia="Times New Roman" w:hAnsi="Arial" w:cs="Arial"/>
          <w:b/>
          <w:kern w:val="0"/>
          <w:sz w:val="20"/>
          <w:szCs w:val="20"/>
          <w:lang w:eastAsia="es-ES"/>
          <w14:ligatures w14:val="none"/>
        </w:rPr>
      </w:pPr>
    </w:p>
    <w:p w14:paraId="0E918915"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DIMENSIÓN GESTIÓN DE PERSONAS</w:t>
      </w:r>
    </w:p>
    <w:p w14:paraId="00449C50"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p>
    <w:p w14:paraId="632D4695" w14:textId="77777777" w:rsidR="00001C21" w:rsidRPr="00001C21" w:rsidRDefault="00001C21" w:rsidP="00001C21">
      <w:pPr>
        <w:numPr>
          <w:ilvl w:val="0"/>
          <w:numId w:val="6"/>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Formación de Equipo</w:t>
      </w:r>
    </w:p>
    <w:p w14:paraId="5AF9B1B3" w14:textId="77777777" w:rsidR="00001C21" w:rsidRPr="00001C21" w:rsidRDefault="00001C21" w:rsidP="00001C21">
      <w:pPr>
        <w:spacing w:before="120" w:after="120" w:line="240" w:lineRule="auto"/>
        <w:jc w:val="both"/>
        <w:rPr>
          <w:rFonts w:ascii="Arial" w:eastAsia="Verdana"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De acuerdo con el artículo 55 de la ley N°21.302, el Servicio ha implementado un sistema de formación continua especializada, a partir del cual se publicará la oferta de cursos de formación en la página web del S</w:t>
      </w:r>
      <w:r w:rsidRPr="00001C21">
        <w:rPr>
          <w:rFonts w:ascii="Arial" w:eastAsia="Times New Roman" w:hAnsi="Arial" w:cs="Arial"/>
          <w:strike/>
          <w:kern w:val="0"/>
          <w:sz w:val="20"/>
          <w:szCs w:val="20"/>
          <w:lang w:eastAsia="es-ES"/>
          <w14:ligatures w14:val="none"/>
        </w:rPr>
        <w:t>e</w:t>
      </w:r>
      <w:r w:rsidRPr="00001C21">
        <w:rPr>
          <w:rFonts w:ascii="Arial" w:eastAsia="Times New Roman" w:hAnsi="Arial" w:cs="Arial"/>
          <w:kern w:val="0"/>
          <w:sz w:val="20"/>
          <w:szCs w:val="20"/>
          <w:lang w:eastAsia="es-ES"/>
          <w14:ligatures w14:val="none"/>
        </w:rPr>
        <w:t>rvicio, en el banner “Academia Conectando Saberes”.</w:t>
      </w:r>
    </w:p>
    <w:p w14:paraId="3822F3A6" w14:textId="77777777" w:rsidR="00001C21" w:rsidRPr="00001C21" w:rsidRDefault="00001C21" w:rsidP="00001C21">
      <w:pPr>
        <w:spacing w:before="120" w:after="120" w:line="240" w:lineRule="auto"/>
        <w:jc w:val="both"/>
        <w:rPr>
          <w:rFonts w:ascii="Arial" w:eastAsia="Times New Roman" w:hAnsi="Arial" w:cs="Arial"/>
          <w:kern w:val="0"/>
          <w:sz w:val="20"/>
          <w:szCs w:val="20"/>
          <w:lang w:val="es" w:eastAsia="es-ES"/>
          <w14:ligatures w14:val="none"/>
        </w:rPr>
      </w:pPr>
      <w:r w:rsidRPr="00001C21">
        <w:rPr>
          <w:rFonts w:ascii="Arial" w:eastAsia="Times New Roman" w:hAnsi="Arial" w:cs="Arial"/>
          <w:kern w:val="0"/>
          <w:sz w:val="20"/>
          <w:szCs w:val="20"/>
          <w:lang w:val="es" w:eastAsia="es-ES"/>
          <w14:ligatures w14:val="none"/>
        </w:rPr>
        <w:t xml:space="preserve">En este marco, proponga y comprometa mecanismos para garantizar la participación (en jornada laboral) que permita la certificación del </w:t>
      </w:r>
      <w:r w:rsidRPr="00001C21">
        <w:rPr>
          <w:rFonts w:ascii="Arial" w:eastAsia="Times New Roman" w:hAnsi="Arial" w:cs="Arial"/>
          <w:kern w:val="0"/>
          <w:sz w:val="20"/>
          <w:szCs w:val="20"/>
          <w:lang w:eastAsia="es-ES"/>
          <w14:ligatures w14:val="none"/>
        </w:rPr>
        <w:t>los/as trabajadores/as del proyecto</w:t>
      </w:r>
      <w:r w:rsidRPr="00001C21">
        <w:rPr>
          <w:rFonts w:ascii="Arial" w:eastAsia="Times New Roman" w:hAnsi="Arial" w:cs="Arial"/>
          <w:kern w:val="0"/>
          <w:sz w:val="20"/>
          <w:szCs w:val="20"/>
          <w:lang w:val="es" w:eastAsia="es-ES"/>
          <w14:ligatures w14:val="none"/>
        </w:rPr>
        <w:t xml:space="preserve"> en, al menos, un curso de formación que impartirá el Servicio Nacional de Protección Especializada a la Niñez y Adolescencia</w:t>
      </w:r>
      <w:r w:rsidRPr="00001C21">
        <w:rPr>
          <w:rFonts w:ascii="Arial" w:eastAsia="Times New Roman" w:hAnsi="Arial" w:cs="Arial"/>
          <w:kern w:val="0"/>
          <w:sz w:val="20"/>
          <w:szCs w:val="20"/>
          <w:vertAlign w:val="superscript"/>
          <w:lang w:val="es" w:eastAsia="es-ES"/>
          <w14:ligatures w14:val="none"/>
        </w:rPr>
        <w:footnoteReference w:id="5"/>
      </w:r>
      <w:r w:rsidRPr="00001C21">
        <w:rPr>
          <w:rFonts w:ascii="Arial" w:eastAsia="Times New Roman" w:hAnsi="Arial" w:cs="Arial"/>
          <w:kern w:val="0"/>
          <w:sz w:val="20"/>
          <w:szCs w:val="20"/>
          <w:lang w:val="es" w:eastAsia="es-ES"/>
          <w14:ligatures w14:val="none"/>
        </w:rPr>
        <w:t xml:space="preserve"> (disponibles en la plataforma </w:t>
      </w:r>
      <w:hyperlink r:id="rId11">
        <w:r w:rsidRPr="00001C21">
          <w:rPr>
            <w:rFonts w:ascii="Arial" w:eastAsia="Times New Roman" w:hAnsi="Arial" w:cs="Arial"/>
            <w:kern w:val="0"/>
            <w:sz w:val="20"/>
            <w:szCs w:val="20"/>
            <w:lang w:eastAsia="es-ES"/>
            <w14:ligatures w14:val="none"/>
          </w:rPr>
          <w:t>https://www.mejorninez.cl/academia-conectando-saberes.html</w:t>
        </w:r>
      </w:hyperlink>
      <w:r w:rsidRPr="00001C21">
        <w:rPr>
          <w:rFonts w:ascii="Arial" w:eastAsia="Times New Roman" w:hAnsi="Arial" w:cs="Arial"/>
          <w:kern w:val="0"/>
          <w:sz w:val="20"/>
          <w:szCs w:val="20"/>
          <w:u w:val="single"/>
          <w:lang w:val="es" w:eastAsia="es-ES"/>
          <w14:ligatures w14:val="none"/>
        </w:rPr>
        <w:t>)</w:t>
      </w:r>
      <w:r w:rsidRPr="00001C21">
        <w:rPr>
          <w:rFonts w:ascii="Arial" w:eastAsia="Times New Roman" w:hAnsi="Arial" w:cs="Arial"/>
          <w:kern w:val="0"/>
          <w:sz w:val="20"/>
          <w:szCs w:val="20"/>
          <w:lang w:val="es" w:eastAsia="es-ES"/>
          <w14:ligatures w14:val="none"/>
        </w:rPr>
        <w:t xml:space="preserve"> durante el período de ejecución del proyecto. Para ello, incorpore los siguientes elementos: </w:t>
      </w:r>
    </w:p>
    <w:p w14:paraId="2FE9F60E" w14:textId="77777777" w:rsidR="00001C21" w:rsidRPr="00001C21" w:rsidRDefault="00001C21" w:rsidP="00001C21">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001C21">
        <w:rPr>
          <w:rFonts w:ascii="Arial" w:eastAsia="Verdana" w:hAnsi="Arial" w:cs="Arial"/>
          <w:b/>
          <w:bCs/>
          <w:kern w:val="0"/>
          <w:sz w:val="20"/>
          <w:szCs w:val="20"/>
          <w:lang w:val="es" w:eastAsia="es-CL"/>
          <w14:ligatures w14:val="none"/>
        </w:rPr>
        <w:t xml:space="preserve">Condiciones mínimas para la participación: </w:t>
      </w:r>
      <w:r w:rsidRPr="00001C21">
        <w:rPr>
          <w:rFonts w:ascii="Arial" w:eastAsia="Verdana" w:hAnsi="Arial" w:cs="Arial"/>
          <w:kern w:val="0"/>
          <w:sz w:val="20"/>
          <w:szCs w:val="20"/>
          <w:lang w:val="es" w:eastAsia="es-CL"/>
          <w14:ligatures w14:val="none"/>
        </w:rPr>
        <w:t>refiere a las condiciones tanto de espacios, como de recursos materiales, que se requieren para la participación en cursos de formación en las distintas modalidades.</w:t>
      </w:r>
    </w:p>
    <w:p w14:paraId="3D914D41" w14:textId="77777777" w:rsidR="00001C21" w:rsidRPr="00001C21" w:rsidRDefault="00001C21" w:rsidP="00001C21">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001C21">
        <w:rPr>
          <w:rFonts w:ascii="Arial" w:eastAsia="Verdana" w:hAnsi="Arial" w:cs="Arial"/>
          <w:b/>
          <w:bCs/>
          <w:kern w:val="0"/>
          <w:sz w:val="20"/>
          <w:szCs w:val="20"/>
          <w:lang w:val="es" w:eastAsia="es-CL"/>
          <w14:ligatures w14:val="none"/>
        </w:rPr>
        <w:t xml:space="preserve">Tiempo protegido para la participación: </w:t>
      </w:r>
      <w:r w:rsidRPr="00001C21">
        <w:rPr>
          <w:rFonts w:ascii="Arial" w:eastAsia="Verdana" w:hAnsi="Arial" w:cs="Arial"/>
          <w:kern w:val="0"/>
          <w:sz w:val="20"/>
          <w:szCs w:val="20"/>
          <w:lang w:val="es" w:eastAsia="es-CL"/>
          <w14:ligatures w14:val="none"/>
        </w:rPr>
        <w:t>refiere al despliegue de acciones que permitan asegurar que los/las funcionarios/as participen en las capacitaciones en su horario laboral, asegurando que este tiempo sea exclusivo para estos fines.</w:t>
      </w:r>
    </w:p>
    <w:p w14:paraId="0A4D8C1C" w14:textId="77777777" w:rsidR="00001C21" w:rsidRPr="00001C21" w:rsidRDefault="00001C21" w:rsidP="00001C21">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001C21">
        <w:rPr>
          <w:rFonts w:ascii="Arial" w:eastAsia="Verdana" w:hAnsi="Arial" w:cs="Arial"/>
          <w:b/>
          <w:bCs/>
          <w:kern w:val="0"/>
          <w:sz w:val="20"/>
          <w:szCs w:val="20"/>
          <w:lang w:val="es" w:eastAsia="es-CL"/>
          <w14:ligatures w14:val="none"/>
        </w:rPr>
        <w:t xml:space="preserve">Incentivos para la participación: </w:t>
      </w:r>
      <w:r w:rsidRPr="00001C21">
        <w:rPr>
          <w:rFonts w:ascii="Arial" w:eastAsia="Verdana" w:hAnsi="Arial" w:cs="Arial"/>
          <w:kern w:val="0"/>
          <w:sz w:val="20"/>
          <w:szCs w:val="20"/>
          <w:lang w:val="es" w:eastAsia="es-CL"/>
          <w14:ligatures w14:val="none"/>
        </w:rPr>
        <w:t>se refiere a acciones de promoción de las capacitaciones al interior del equipo, a modo de incentivar la participación en estos.</w:t>
      </w:r>
    </w:p>
    <w:p w14:paraId="5C04CB50" w14:textId="77777777" w:rsid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xml:space="preserve">Para esto, complete en el siguiente cuadro lo solicitado </w:t>
      </w:r>
      <w:r w:rsidRPr="00001C21">
        <w:rPr>
          <w:rFonts w:ascii="Arial" w:eastAsia="Times New Roman" w:hAnsi="Arial" w:cs="Arial"/>
          <w:b/>
          <w:bCs/>
          <w:i/>
          <w:iCs/>
          <w:kern w:val="0"/>
          <w:sz w:val="20"/>
          <w:szCs w:val="20"/>
          <w:lang w:eastAsia="es-ES"/>
          <w14:ligatures w14:val="none"/>
        </w:rPr>
        <w:t>(Descriptor n°13 de la rúbrica)</w:t>
      </w:r>
      <w:r w:rsidRPr="00001C21">
        <w:rPr>
          <w:rFonts w:ascii="Arial" w:eastAsia="Times New Roman" w:hAnsi="Arial" w:cs="Arial"/>
          <w:i/>
          <w:iCs/>
          <w:kern w:val="0"/>
          <w:sz w:val="20"/>
          <w:szCs w:val="20"/>
          <w:lang w:eastAsia="es-ES"/>
          <w14:ligatures w14:val="none"/>
        </w:rPr>
        <w:t>.</w:t>
      </w:r>
      <w:r w:rsidRPr="00001C21">
        <w:rPr>
          <w:rFonts w:ascii="Arial" w:eastAsia="Times New Roman" w:hAnsi="Arial" w:cs="Arial"/>
          <w:kern w:val="0"/>
          <w:sz w:val="20"/>
          <w:szCs w:val="20"/>
          <w:lang w:eastAsia="es-ES"/>
          <w14:ligatures w14:val="none"/>
        </w:rPr>
        <w:t xml:space="preserve"> Se solicita precisar el alcance de cada uno de los mecanismos para garantizar la capacitación del equipo ejecutor. Incorpore filas adicionales en caso de proponer más.</w:t>
      </w:r>
    </w:p>
    <w:p w14:paraId="3BA04461"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001C21" w:rsidRPr="00001C21" w14:paraId="62DD821A" w14:textId="77777777" w:rsidTr="00A700A3">
        <w:trPr>
          <w:trHeight w:val="287"/>
          <w:jc w:val="center"/>
        </w:trPr>
        <w:tc>
          <w:tcPr>
            <w:tcW w:w="9640" w:type="dxa"/>
            <w:gridSpan w:val="2"/>
          </w:tcPr>
          <w:p w14:paraId="3EF89E4B"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MECANISMOS PARA GARANTIZAR LA PARTICIPACIÓN EN LA CAPACITACION</w:t>
            </w:r>
          </w:p>
        </w:tc>
      </w:tr>
      <w:tr w:rsidR="00001C21" w:rsidRPr="00001C21" w14:paraId="6E53A561" w14:textId="77777777" w:rsidTr="00A700A3">
        <w:trPr>
          <w:trHeight w:val="781"/>
          <w:jc w:val="center"/>
        </w:trPr>
        <w:tc>
          <w:tcPr>
            <w:tcW w:w="2835" w:type="dxa"/>
          </w:tcPr>
          <w:p w14:paraId="66D51DFF" w14:textId="77777777" w:rsidR="00001C21" w:rsidRPr="00001C21" w:rsidRDefault="00001C21" w:rsidP="00001C21">
            <w:pPr>
              <w:keepNext/>
              <w:spacing w:before="120" w:after="120" w:line="240" w:lineRule="auto"/>
              <w:jc w:val="both"/>
              <w:outlineLvl w:val="5"/>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Condiciones mínimas para la capacitación</w:t>
            </w:r>
          </w:p>
        </w:tc>
        <w:tc>
          <w:tcPr>
            <w:tcW w:w="6805" w:type="dxa"/>
          </w:tcPr>
          <w:p w14:paraId="18ECB7D3"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p w14:paraId="4C54DA9D"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001C21" w:rsidRPr="00001C21" w14:paraId="05D25BEF" w14:textId="77777777" w:rsidTr="00A700A3">
        <w:trPr>
          <w:trHeight w:val="556"/>
          <w:jc w:val="center"/>
        </w:trPr>
        <w:tc>
          <w:tcPr>
            <w:tcW w:w="2835" w:type="dxa"/>
          </w:tcPr>
          <w:p w14:paraId="19FC6D1B"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Tiempo protegido</w:t>
            </w:r>
            <w:r w:rsidRPr="00001C21">
              <w:rPr>
                <w:rFonts w:ascii="Arial" w:eastAsia="Times New Roman" w:hAnsi="Arial" w:cs="Arial"/>
                <w:b/>
                <w:bCs/>
                <w:kern w:val="0"/>
                <w:sz w:val="20"/>
                <w:szCs w:val="20"/>
                <w:vertAlign w:val="superscript"/>
                <w:lang w:eastAsia="es-ES"/>
                <w14:ligatures w14:val="none"/>
              </w:rPr>
              <w:footnoteReference w:id="6"/>
            </w:r>
            <w:r w:rsidRPr="00001C21">
              <w:rPr>
                <w:rFonts w:ascii="Arial" w:eastAsia="Times New Roman" w:hAnsi="Arial" w:cs="Arial"/>
                <w:b/>
                <w:bCs/>
                <w:kern w:val="0"/>
                <w:sz w:val="20"/>
                <w:szCs w:val="20"/>
                <w:lang w:eastAsia="es-ES"/>
                <w14:ligatures w14:val="none"/>
              </w:rPr>
              <w:t xml:space="preserve"> para la participación</w:t>
            </w:r>
          </w:p>
        </w:tc>
        <w:tc>
          <w:tcPr>
            <w:tcW w:w="6805" w:type="dxa"/>
          </w:tcPr>
          <w:p w14:paraId="03F269D2"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001C21" w:rsidRPr="00001C21" w14:paraId="35AA3483" w14:textId="77777777" w:rsidTr="00A700A3">
        <w:trPr>
          <w:trHeight w:val="536"/>
          <w:jc w:val="center"/>
        </w:trPr>
        <w:tc>
          <w:tcPr>
            <w:tcW w:w="2835" w:type="dxa"/>
          </w:tcPr>
          <w:p w14:paraId="721D8D9A"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lastRenderedPageBreak/>
              <w:t xml:space="preserve">Incentivos para la participación </w:t>
            </w:r>
          </w:p>
          <w:p w14:paraId="72CE4C78"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c>
          <w:tcPr>
            <w:tcW w:w="6805" w:type="dxa"/>
          </w:tcPr>
          <w:p w14:paraId="6F589DCA"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bl>
    <w:p w14:paraId="5DAD4F3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5CC5EC91" w14:textId="77777777" w:rsidR="00001C21" w:rsidRPr="00001C21" w:rsidRDefault="00001C21" w:rsidP="00001C21">
      <w:pPr>
        <w:numPr>
          <w:ilvl w:val="0"/>
          <w:numId w:val="6"/>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 xml:space="preserve">Autocuidado de Equipos. </w:t>
      </w:r>
      <w:r w:rsidRPr="00001C21">
        <w:rPr>
          <w:rFonts w:ascii="Arial" w:eastAsia="Times New Roman" w:hAnsi="Arial" w:cs="Arial"/>
          <w:kern w:val="0"/>
          <w:sz w:val="20"/>
          <w:szCs w:val="20"/>
          <w:lang w:val="es-ES" w:eastAsia="es-CL"/>
          <w14:ligatures w14:val="none"/>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001C21">
        <w:rPr>
          <w:rFonts w:ascii="Arial" w:eastAsia="Times New Roman" w:hAnsi="Arial" w:cs="Arial"/>
          <w:b/>
          <w:bCs/>
          <w:kern w:val="0"/>
          <w:sz w:val="20"/>
          <w:szCs w:val="20"/>
          <w:lang w:val="es-ES" w:eastAsia="es-CL"/>
          <w14:ligatures w14:val="none"/>
        </w:rPr>
        <w:t>(</w:t>
      </w:r>
      <w:r w:rsidRPr="00001C21">
        <w:rPr>
          <w:rFonts w:ascii="Arial" w:eastAsia="Times New Roman" w:hAnsi="Arial" w:cs="Arial"/>
          <w:b/>
          <w:bCs/>
          <w:i/>
          <w:iCs/>
          <w:kern w:val="0"/>
          <w:sz w:val="20"/>
          <w:szCs w:val="20"/>
          <w:lang w:val="es-ES" w:eastAsia="es-CL"/>
          <w14:ligatures w14:val="none"/>
        </w:rPr>
        <w:t>Descriptor n°14 de la rúbrica</w:t>
      </w:r>
      <w:r w:rsidRPr="00001C21">
        <w:rPr>
          <w:rFonts w:ascii="Arial" w:eastAsia="Times New Roman" w:hAnsi="Arial" w:cs="Arial"/>
          <w:b/>
          <w:bCs/>
          <w:kern w:val="0"/>
          <w:sz w:val="20"/>
          <w:szCs w:val="20"/>
          <w:lang w:val="es-ES" w:eastAsia="es-CL"/>
          <w14:ligatures w14:val="none"/>
        </w:rPr>
        <w:t>)</w:t>
      </w:r>
      <w:r w:rsidRPr="00001C21">
        <w:rPr>
          <w:rFonts w:ascii="Arial" w:eastAsia="Times New Roman" w:hAnsi="Arial" w:cs="Arial"/>
          <w:kern w:val="0"/>
          <w:sz w:val="20"/>
          <w:szCs w:val="20"/>
          <w:lang w:val="es-ES" w:eastAsia="es-CL"/>
          <w14:ligatures w14:val="none"/>
        </w:rPr>
        <w:t>. Para esto considere las siguientes definiciones:</w:t>
      </w:r>
    </w:p>
    <w:p w14:paraId="301157DC"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24645CF4" w14:textId="77777777" w:rsidR="00001C21" w:rsidRPr="00001C21" w:rsidRDefault="00001C21" w:rsidP="00001C21">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Supervisión y reuniones técnicas</w:t>
      </w:r>
      <w:r w:rsidRPr="00001C21">
        <w:rPr>
          <w:rFonts w:ascii="Arial" w:eastAsia="Times New Roman" w:hAnsi="Arial" w:cs="Arial"/>
          <w:kern w:val="0"/>
          <w:sz w:val="20"/>
          <w:szCs w:val="20"/>
          <w:lang w:val="es-ES" w:eastAsia="es-CL"/>
          <w14:ligatures w14:val="none"/>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394EC1CD" w14:textId="77777777" w:rsidR="00001C21" w:rsidRPr="00001C21" w:rsidRDefault="00001C21" w:rsidP="00001C21">
      <w:pPr>
        <w:spacing w:before="120" w:after="120" w:line="240" w:lineRule="auto"/>
        <w:ind w:left="708"/>
        <w:jc w:val="both"/>
        <w:rPr>
          <w:rFonts w:ascii="Arial" w:eastAsia="Times New Roman" w:hAnsi="Arial" w:cs="Arial"/>
          <w:kern w:val="0"/>
          <w:sz w:val="20"/>
          <w:szCs w:val="20"/>
          <w:lang w:val="es-ES" w:eastAsia="es-CL"/>
          <w14:ligatures w14:val="none"/>
        </w:rPr>
      </w:pPr>
    </w:p>
    <w:p w14:paraId="1D6DA20D" w14:textId="77777777" w:rsidR="00001C21" w:rsidRPr="00001C21" w:rsidRDefault="00001C21" w:rsidP="00001C21">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Espacios de vaciamiento y descomprensión</w:t>
      </w:r>
      <w:r w:rsidRPr="00001C21">
        <w:rPr>
          <w:rFonts w:ascii="Arial" w:eastAsia="Times New Roman" w:hAnsi="Arial" w:cs="Arial"/>
          <w:kern w:val="0"/>
          <w:sz w:val="20"/>
          <w:szCs w:val="20"/>
          <w:lang w:val="es-ES" w:eastAsia="es-CL"/>
          <w14:ligatures w14:val="none"/>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11EE98A1" w14:textId="77777777" w:rsidR="00001C21" w:rsidRPr="00001C21" w:rsidRDefault="00001C21" w:rsidP="00001C21">
      <w:pPr>
        <w:spacing w:before="120" w:after="120" w:line="240" w:lineRule="auto"/>
        <w:ind w:left="708"/>
        <w:jc w:val="both"/>
        <w:rPr>
          <w:rFonts w:ascii="Arial" w:eastAsia="Times New Roman" w:hAnsi="Arial" w:cs="Arial"/>
          <w:b/>
          <w:bCs/>
          <w:kern w:val="0"/>
          <w:sz w:val="20"/>
          <w:szCs w:val="20"/>
          <w:lang w:val="es-ES" w:eastAsia="es-CL"/>
          <w14:ligatures w14:val="none"/>
        </w:rPr>
      </w:pPr>
    </w:p>
    <w:p w14:paraId="09620C0B" w14:textId="77777777" w:rsidR="00001C21" w:rsidRPr="00001C21" w:rsidRDefault="00001C21" w:rsidP="00001C21">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Medidas cotidianas de autocuidado</w:t>
      </w:r>
      <w:r w:rsidRPr="00001C21">
        <w:rPr>
          <w:rFonts w:ascii="Arial" w:eastAsia="Times New Roman" w:hAnsi="Arial" w:cs="Arial"/>
          <w:kern w:val="0"/>
          <w:sz w:val="20"/>
          <w:szCs w:val="20"/>
          <w:lang w:val="es-ES" w:eastAsia="es-CL"/>
          <w14:ligatures w14:val="none"/>
        </w:rPr>
        <w:t>: se refiere a prácticas cotidianas que promuevan la salud física, mental y emocional en el contexto laboral incluyendo, además, actividades que promuevan un ambiente saludable en el lugar de trabajo.</w:t>
      </w:r>
    </w:p>
    <w:p w14:paraId="1174B447" w14:textId="77777777" w:rsidR="00001C21" w:rsidRPr="00001C21" w:rsidRDefault="00001C21" w:rsidP="00001C21">
      <w:pPr>
        <w:spacing w:before="120" w:after="120" w:line="240" w:lineRule="auto"/>
        <w:ind w:left="708"/>
        <w:jc w:val="both"/>
        <w:rPr>
          <w:rFonts w:ascii="Arial" w:eastAsia="Times New Roman" w:hAnsi="Arial" w:cs="Arial"/>
          <w:b/>
          <w:kern w:val="0"/>
          <w:sz w:val="20"/>
          <w:szCs w:val="20"/>
          <w:lang w:eastAsia="es-CL"/>
          <w14:ligatures w14:val="non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8"/>
      </w:tblGrid>
      <w:tr w:rsidR="00001C21" w:rsidRPr="00001C21" w14:paraId="4686A385" w14:textId="77777777" w:rsidTr="00A700A3">
        <w:trPr>
          <w:jc w:val="center"/>
        </w:trPr>
        <w:tc>
          <w:tcPr>
            <w:tcW w:w="9487" w:type="dxa"/>
          </w:tcPr>
          <w:p w14:paraId="4534B6B3"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Extensión máxima 4 planas</w:t>
            </w:r>
          </w:p>
          <w:p w14:paraId="1251BFA1"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p>
          <w:p w14:paraId="65314BB8"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p>
          <w:p w14:paraId="2F32AF95"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p>
        </w:tc>
      </w:tr>
    </w:tbl>
    <w:p w14:paraId="363C0E97"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p w14:paraId="39089890" w14:textId="77777777" w:rsidR="00001C21" w:rsidRPr="00001C21" w:rsidRDefault="00001C21" w:rsidP="00001C21">
      <w:pPr>
        <w:spacing w:after="0" w:line="240" w:lineRule="auto"/>
        <w:rPr>
          <w:rFonts w:ascii="Arial" w:eastAsia="Times New Roman" w:hAnsi="Arial" w:cs="Arial"/>
          <w:b/>
          <w:kern w:val="0"/>
          <w:sz w:val="20"/>
          <w:szCs w:val="20"/>
          <w:lang w:eastAsia="es-ES"/>
          <w14:ligatures w14:val="none"/>
        </w:rPr>
      </w:pPr>
    </w:p>
    <w:p w14:paraId="19D1A0C2" w14:textId="77777777" w:rsidR="00001C21" w:rsidRPr="00001C21" w:rsidRDefault="00001C21" w:rsidP="00001C21">
      <w:pPr>
        <w:spacing w:after="0" w:line="240" w:lineRule="auto"/>
        <w:rPr>
          <w:rFonts w:ascii="Arial" w:eastAsia="Times New Roman" w:hAnsi="Arial" w:cs="Arial"/>
          <w:b/>
          <w:kern w:val="0"/>
          <w:sz w:val="20"/>
          <w:szCs w:val="20"/>
          <w:lang w:eastAsia="es-ES"/>
          <w14:ligatures w14:val="none"/>
        </w:rPr>
      </w:pPr>
    </w:p>
    <w:p w14:paraId="0EC4103F" w14:textId="77777777" w:rsidR="00DC2A1B" w:rsidRDefault="00DC2A1B"/>
    <w:sectPr w:rsidR="00DC2A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F84C" w14:textId="77777777" w:rsidR="00001C21" w:rsidRDefault="00001C21" w:rsidP="00001C21">
      <w:pPr>
        <w:spacing w:after="0" w:line="240" w:lineRule="auto"/>
      </w:pPr>
      <w:r>
        <w:separator/>
      </w:r>
    </w:p>
  </w:endnote>
  <w:endnote w:type="continuationSeparator" w:id="0">
    <w:p w14:paraId="1AD022C2" w14:textId="77777777" w:rsidR="00001C21" w:rsidRDefault="00001C21" w:rsidP="0000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E88F" w14:textId="77777777" w:rsidR="00001C21" w:rsidRDefault="00001C21" w:rsidP="00001C21">
      <w:pPr>
        <w:spacing w:after="0" w:line="240" w:lineRule="auto"/>
      </w:pPr>
      <w:r>
        <w:separator/>
      </w:r>
    </w:p>
  </w:footnote>
  <w:footnote w:type="continuationSeparator" w:id="0">
    <w:p w14:paraId="6DCCCE65" w14:textId="77777777" w:rsidR="00001C21" w:rsidRDefault="00001C21" w:rsidP="00001C21">
      <w:pPr>
        <w:spacing w:after="0" w:line="240" w:lineRule="auto"/>
      </w:pPr>
      <w:r>
        <w:continuationSeparator/>
      </w:r>
    </w:p>
  </w:footnote>
  <w:footnote w:id="1">
    <w:p w14:paraId="1A110127" w14:textId="77777777" w:rsidR="00001C21" w:rsidRPr="007E6428" w:rsidRDefault="00001C21" w:rsidP="00001C21">
      <w:pPr>
        <w:pStyle w:val="Textonotapie"/>
        <w:rPr>
          <w:rFonts w:cs="Arial"/>
          <w:szCs w:val="18"/>
        </w:rPr>
      </w:pPr>
      <w:r w:rsidRPr="00001C21">
        <w:rPr>
          <w:rStyle w:val="Refdenotaalpie"/>
          <w:rFonts w:eastAsia="Calibri" w:cs="Calibri"/>
          <w:szCs w:val="18"/>
        </w:rPr>
        <w:footnoteRef/>
      </w:r>
      <w:r w:rsidRPr="00001C21">
        <w:rPr>
          <w:rFonts w:cs="Calibri"/>
          <w:szCs w:val="18"/>
        </w:rPr>
        <w:t xml:space="preserve"> </w:t>
      </w:r>
      <w:r w:rsidRPr="007E6428">
        <w:rPr>
          <w:rStyle w:val="ui-provider"/>
          <w:rFonts w:cs="Arial"/>
          <w:szCs w:val="18"/>
        </w:rPr>
        <w:t xml:space="preserve">El formulario debe ser completado con fuente </w:t>
      </w:r>
      <w:r>
        <w:rPr>
          <w:rStyle w:val="ui-provider"/>
          <w:rFonts w:cs="Arial"/>
          <w:szCs w:val="18"/>
        </w:rPr>
        <w:t>Arial</w:t>
      </w:r>
      <w:r w:rsidRPr="007E6428">
        <w:rPr>
          <w:rStyle w:val="ui-provider"/>
          <w:rFonts w:cs="Arial"/>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1966045F" w14:textId="77777777" w:rsidR="00001C21" w:rsidRPr="007E6428" w:rsidRDefault="00001C21" w:rsidP="00001C21">
      <w:pPr>
        <w:pStyle w:val="Textonotapie"/>
        <w:rPr>
          <w:rFonts w:cs="Arial"/>
          <w:lang w:val="es-MX"/>
        </w:rPr>
      </w:pPr>
      <w:r w:rsidRPr="007E6428">
        <w:rPr>
          <w:rStyle w:val="Refdenotaalpie"/>
          <w:rFonts w:eastAsia="Calibri" w:cs="Arial"/>
        </w:rPr>
        <w:footnoteRef/>
      </w:r>
      <w:r w:rsidRPr="007E6428">
        <w:rPr>
          <w:rFonts w:cs="Arial"/>
        </w:rPr>
        <w:t xml:space="preserve"> En caso de no contar con la información correspondiente a este recuadro al momento de presentar la postulación, aquella deberá entregarse antes de la suscripción del convenio respectivo (en caso de se</w:t>
      </w:r>
      <w:r>
        <w:rPr>
          <w:rFonts w:cs="Arial"/>
        </w:rPr>
        <w:t>r</w:t>
      </w:r>
      <w:r w:rsidRPr="007E6428">
        <w:rPr>
          <w:rFonts w:cs="Arial"/>
        </w:rPr>
        <w:t xml:space="preserve"> adjudicado), sin perjuicio del deber de contar con el inmueble en los términos exigidos por el artículo 2</w:t>
      </w:r>
      <w:r>
        <w:rPr>
          <w:rFonts w:cs="Arial"/>
        </w:rPr>
        <w:t>1</w:t>
      </w:r>
      <w:r w:rsidRPr="007E6428">
        <w:rPr>
          <w:rFonts w:cs="Arial"/>
        </w:rPr>
        <w:t xml:space="preserve"> letra b) de las bases administrativas.</w:t>
      </w:r>
    </w:p>
  </w:footnote>
  <w:footnote w:id="3">
    <w:p w14:paraId="79C263C2" w14:textId="77777777" w:rsidR="00001C21" w:rsidRPr="00001C21" w:rsidRDefault="00001C21" w:rsidP="00001C21">
      <w:pPr>
        <w:pStyle w:val="Textonotapie"/>
        <w:rPr>
          <w:rFonts w:cs="Calibri"/>
          <w:szCs w:val="18"/>
        </w:rPr>
      </w:pPr>
      <w:r w:rsidRPr="00001C21">
        <w:rPr>
          <w:rStyle w:val="Refdenotaalpie"/>
          <w:rFonts w:eastAsia="Calibri" w:cs="Calibri"/>
          <w:szCs w:val="18"/>
        </w:rPr>
        <w:footnoteRef/>
      </w:r>
      <w:r w:rsidRPr="00001C21">
        <w:rPr>
          <w:rFonts w:cs="Calibri"/>
          <w:szCs w:val="18"/>
        </w:rPr>
        <w:t xml:space="preserve"> Por delegatario, se entiende a aquella persona a la que el representante legal le ha otorgado poder simple para cumplir este rol.</w:t>
      </w:r>
    </w:p>
  </w:footnote>
  <w:footnote w:id="4">
    <w:p w14:paraId="317A12F9" w14:textId="77777777" w:rsidR="00001C21" w:rsidRPr="00001C21" w:rsidRDefault="00001C21" w:rsidP="00001C21">
      <w:pPr>
        <w:ind w:left="360"/>
        <w:rPr>
          <w:rFonts w:cs="Arial"/>
          <w:color w:val="000000"/>
          <w:sz w:val="16"/>
          <w:szCs w:val="16"/>
          <w:lang w:val="es-ES"/>
        </w:rPr>
      </w:pPr>
      <w:r>
        <w:rPr>
          <w:rStyle w:val="Refdenotaalpie"/>
        </w:rPr>
        <w:footnoteRef/>
      </w:r>
      <w:r>
        <w:t xml:space="preserve"> </w:t>
      </w:r>
      <w:r w:rsidRPr="00001C21">
        <w:rPr>
          <w:rFonts w:cs="Arial"/>
          <w:color w:val="000000"/>
          <w:sz w:val="16"/>
          <w:szCs w:val="16"/>
          <w:lang w:val="es-ES"/>
        </w:rPr>
        <w:t>Factores interrelacionados de vulnerabilidad descritos por el Instituto Interamericano del Niño a contar de la pág. 7 de la Orientación Técnica.</w:t>
      </w:r>
    </w:p>
    <w:p w14:paraId="333699EC" w14:textId="77777777" w:rsidR="00001C21" w:rsidRPr="009A3C8A" w:rsidRDefault="00001C21" w:rsidP="00001C21">
      <w:pPr>
        <w:pStyle w:val="Textonotapie"/>
        <w:rPr>
          <w:lang w:val="es-MX"/>
        </w:rPr>
      </w:pPr>
    </w:p>
  </w:footnote>
  <w:footnote w:id="5">
    <w:p w14:paraId="50BBC6CE" w14:textId="77777777" w:rsidR="00001C21" w:rsidRPr="00AA2C32" w:rsidRDefault="00001C21" w:rsidP="00001C21">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6">
    <w:p w14:paraId="4EC69F08" w14:textId="77777777" w:rsidR="00001C21" w:rsidRPr="00744DE3" w:rsidRDefault="00001C21" w:rsidP="00001C21">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3B92" w14:textId="54745C56" w:rsidR="00001C21" w:rsidRDefault="00001C21" w:rsidP="00001C21">
    <w:pPr>
      <w:pStyle w:val="Encabezado"/>
      <w:jc w:val="center"/>
    </w:pPr>
    <w:r w:rsidRPr="00EF075C">
      <w:rPr>
        <w:lang w:val="es-MX"/>
      </w:rPr>
      <w:t>[incorporar logotipo de Organismo Colaborador]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D9B6" w14:textId="77777777" w:rsidR="00001C21" w:rsidRPr="008E1F33" w:rsidRDefault="00001C21" w:rsidP="00427AB6">
    <w:pPr>
      <w:pStyle w:val="Encabezado"/>
      <w:jc w:val="center"/>
      <w:rPr>
        <w:lang w:val="es-MX"/>
      </w:rPr>
    </w:pPr>
    <w:r w:rsidRPr="00BA41B6">
      <w:rPr>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53C"/>
    <w:multiLevelType w:val="hybridMultilevel"/>
    <w:tmpl w:val="6B0AC582"/>
    <w:lvl w:ilvl="0" w:tplc="A4282A52">
      <w:start w:val="1"/>
      <w:numFmt w:val="lowerLetter"/>
      <w:lvlText w:val="%1)"/>
      <w:lvlJc w:val="left"/>
      <w:pPr>
        <w:ind w:left="720" w:hanging="360"/>
      </w:pPr>
      <w:rPr>
        <w:rFonts w:hint="default"/>
        <w:b/>
        <w:bCs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7A7476"/>
    <w:multiLevelType w:val="hybridMultilevel"/>
    <w:tmpl w:val="F436544C"/>
    <w:lvl w:ilvl="0" w:tplc="27F2C54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85650B"/>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495D44"/>
    <w:multiLevelType w:val="hybridMultilevel"/>
    <w:tmpl w:val="0E7AAF40"/>
    <w:lvl w:ilvl="0" w:tplc="340A0017">
      <w:start w:val="1"/>
      <w:numFmt w:val="lowerLetter"/>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09148C7"/>
    <w:multiLevelType w:val="hybridMultilevel"/>
    <w:tmpl w:val="9D925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5752109">
    <w:abstractNumId w:val="5"/>
  </w:num>
  <w:num w:numId="2" w16cid:durableId="700328797">
    <w:abstractNumId w:val="6"/>
  </w:num>
  <w:num w:numId="3" w16cid:durableId="434711962">
    <w:abstractNumId w:val="1"/>
  </w:num>
  <w:num w:numId="4" w16cid:durableId="335428288">
    <w:abstractNumId w:val="3"/>
  </w:num>
  <w:num w:numId="5" w16cid:durableId="971713395">
    <w:abstractNumId w:val="4"/>
  </w:num>
  <w:num w:numId="6" w16cid:durableId="283735551">
    <w:abstractNumId w:val="2"/>
  </w:num>
  <w:num w:numId="7" w16cid:durableId="1210191844">
    <w:abstractNumId w:val="7"/>
  </w:num>
  <w:num w:numId="8" w16cid:durableId="101792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1"/>
    <w:rsid w:val="00001C21"/>
    <w:rsid w:val="00135D0C"/>
    <w:rsid w:val="0014775D"/>
    <w:rsid w:val="00256538"/>
    <w:rsid w:val="004F4521"/>
    <w:rsid w:val="008A5119"/>
    <w:rsid w:val="00AF0584"/>
    <w:rsid w:val="00DC2A1B"/>
    <w:rsid w:val="00E94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12BF"/>
  <w15:chartTrackingRefBased/>
  <w15:docId w15:val="{95543505-6A3F-491C-9F41-95E8998F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1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1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1C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1C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1C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1C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1C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1C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1C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1C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1C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1C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1C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1C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1C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1C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1C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1C21"/>
    <w:rPr>
      <w:rFonts w:eastAsiaTheme="majorEastAsia" w:cstheme="majorBidi"/>
      <w:color w:val="272727" w:themeColor="text1" w:themeTint="D8"/>
    </w:rPr>
  </w:style>
  <w:style w:type="paragraph" w:styleId="Ttulo">
    <w:name w:val="Title"/>
    <w:basedOn w:val="Normal"/>
    <w:next w:val="Normal"/>
    <w:link w:val="TtuloCar"/>
    <w:uiPriority w:val="10"/>
    <w:qFormat/>
    <w:rsid w:val="00001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1C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1C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1C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1C21"/>
    <w:pPr>
      <w:spacing w:before="160"/>
      <w:jc w:val="center"/>
    </w:pPr>
    <w:rPr>
      <w:i/>
      <w:iCs/>
      <w:color w:val="404040" w:themeColor="text1" w:themeTint="BF"/>
    </w:rPr>
  </w:style>
  <w:style w:type="character" w:customStyle="1" w:styleId="CitaCar">
    <w:name w:val="Cita Car"/>
    <w:basedOn w:val="Fuentedeprrafopredeter"/>
    <w:link w:val="Cita"/>
    <w:uiPriority w:val="29"/>
    <w:rsid w:val="00001C21"/>
    <w:rPr>
      <w:i/>
      <w:iCs/>
      <w:color w:val="404040" w:themeColor="text1" w:themeTint="BF"/>
    </w:rPr>
  </w:style>
  <w:style w:type="paragraph" w:styleId="Prrafodelista">
    <w:name w:val="List Paragraph"/>
    <w:basedOn w:val="Normal"/>
    <w:uiPriority w:val="34"/>
    <w:qFormat/>
    <w:rsid w:val="00001C21"/>
    <w:pPr>
      <w:ind w:left="720"/>
      <w:contextualSpacing/>
    </w:pPr>
  </w:style>
  <w:style w:type="character" w:styleId="nfasisintenso">
    <w:name w:val="Intense Emphasis"/>
    <w:basedOn w:val="Fuentedeprrafopredeter"/>
    <w:uiPriority w:val="21"/>
    <w:qFormat/>
    <w:rsid w:val="00001C21"/>
    <w:rPr>
      <w:i/>
      <w:iCs/>
      <w:color w:val="0F4761" w:themeColor="accent1" w:themeShade="BF"/>
    </w:rPr>
  </w:style>
  <w:style w:type="paragraph" w:styleId="Citadestacada">
    <w:name w:val="Intense Quote"/>
    <w:basedOn w:val="Normal"/>
    <w:next w:val="Normal"/>
    <w:link w:val="CitadestacadaCar"/>
    <w:uiPriority w:val="30"/>
    <w:qFormat/>
    <w:rsid w:val="00001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1C21"/>
    <w:rPr>
      <w:i/>
      <w:iCs/>
      <w:color w:val="0F4761" w:themeColor="accent1" w:themeShade="BF"/>
    </w:rPr>
  </w:style>
  <w:style w:type="character" w:styleId="Referenciaintensa">
    <w:name w:val="Intense Reference"/>
    <w:basedOn w:val="Fuentedeprrafopredeter"/>
    <w:uiPriority w:val="32"/>
    <w:qFormat/>
    <w:rsid w:val="00001C21"/>
    <w:rPr>
      <w:b/>
      <w:bCs/>
      <w:smallCaps/>
      <w:color w:val="0F4761" w:themeColor="accent1" w:themeShade="BF"/>
      <w:spacing w:val="5"/>
    </w:rPr>
  </w:style>
  <w:style w:type="paragraph" w:styleId="Encabezado">
    <w:name w:val="header"/>
    <w:basedOn w:val="Normal"/>
    <w:link w:val="EncabezadoCar"/>
    <w:uiPriority w:val="99"/>
    <w:unhideWhenUsed/>
    <w:rsid w:val="00001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C21"/>
  </w:style>
  <w:style w:type="paragraph" w:styleId="Textonotapie">
    <w:name w:val="footnote text"/>
    <w:basedOn w:val="Normal"/>
    <w:link w:val="TextonotapieCar"/>
    <w:uiPriority w:val="99"/>
    <w:semiHidden/>
    <w:unhideWhenUsed/>
    <w:rsid w:val="00001C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1C21"/>
    <w:rPr>
      <w:sz w:val="20"/>
      <w:szCs w:val="20"/>
    </w:rPr>
  </w:style>
  <w:style w:type="character" w:styleId="Refdenotaalpie">
    <w:name w:val="footnote reference"/>
    <w:aliases w:val="BVI fnr,16 Point,Superscript 6 Point"/>
    <w:basedOn w:val="Fuentedeprrafopredeter"/>
    <w:uiPriority w:val="99"/>
    <w:rsid w:val="00001C21"/>
    <w:rPr>
      <w:vertAlign w:val="superscript"/>
    </w:rPr>
  </w:style>
  <w:style w:type="character" w:customStyle="1" w:styleId="ui-provider">
    <w:name w:val="ui-provider"/>
    <w:basedOn w:val="Fuentedeprrafopredeter"/>
    <w:rsid w:val="00001C21"/>
  </w:style>
  <w:style w:type="paragraph" w:styleId="Piedepgina">
    <w:name w:val="footer"/>
    <w:basedOn w:val="Normal"/>
    <w:link w:val="PiedepginaCar"/>
    <w:uiPriority w:val="99"/>
    <w:unhideWhenUsed/>
    <w:rsid w:val="00001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hile/media/7896/file/guia%20interes%20superio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fworld.org/es/ref/polilegal/crc/2013/es/957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jorninez.cl/academia-conectando-saberes.html"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2884</Words>
  <Characters>15868</Characters>
  <Application>Microsoft Office Word</Application>
  <DocSecurity>0</DocSecurity>
  <Lines>132</Lines>
  <Paragraphs>37</Paragraphs>
  <ScaleCrop>false</ScaleCrop>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2025-02-28T15:53:00Z</dcterms:created>
  <dcterms:modified xsi:type="dcterms:W3CDTF">2025-02-28T15:57:00Z</dcterms:modified>
</cp:coreProperties>
</file>